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89C77" w14:textId="77777777" w:rsidR="0010355C" w:rsidRDefault="0010355C" w:rsidP="003D682B">
      <w:pPr>
        <w:rPr>
          <w:lang w:val="sr-Cyrl-RS"/>
        </w:rPr>
      </w:pPr>
      <w:r w:rsidRPr="00CC67FE">
        <w:rPr>
          <w:lang w:val="sr-Cyrl-RS"/>
        </w:rPr>
        <w:t>ТЕХНИЧКЕ КАРАКТЕРИСТИКЕ</w:t>
      </w:r>
      <w:r w:rsidR="000F4D31">
        <w:rPr>
          <w:lang w:val="sr-Cyrl-RS"/>
        </w:rPr>
        <w:t xml:space="preserve"> </w:t>
      </w:r>
      <w:r w:rsidRPr="00CC67FE">
        <w:rPr>
          <w:lang w:val="sr-Cyrl-RS"/>
        </w:rPr>
        <w:t>- СПЕЦИФИКАЦИЈА</w:t>
      </w:r>
    </w:p>
    <w:p w14:paraId="1D672F2A" w14:textId="77777777" w:rsidR="00527704" w:rsidRPr="00CC67FE" w:rsidRDefault="00527704" w:rsidP="003869F6"/>
    <w:p w14:paraId="1A891F00" w14:textId="77777777" w:rsidR="0010355C" w:rsidRPr="00EF6486" w:rsidRDefault="0010355C" w:rsidP="0010355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  <w:r w:rsidRPr="00EF6486"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  <w:t xml:space="preserve">1. Осигурање имовине од ризика пожара и неких других опасности </w:t>
      </w:r>
    </w:p>
    <w:p w14:paraId="1976F415" w14:textId="77777777" w:rsidR="003258C6" w:rsidRPr="003258C6" w:rsidRDefault="003258C6" w:rsidP="0010355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</w:pPr>
    </w:p>
    <w:tbl>
      <w:tblPr>
        <w:tblStyle w:val="LightGrid-Accent1"/>
        <w:tblW w:w="14670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10355C" w14:paraId="337E355E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037E7C22" w14:textId="77777777" w:rsidR="0010355C" w:rsidRPr="008D618A" w:rsidRDefault="0010355C" w:rsidP="00BF0F3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050" w:type="dxa"/>
            <w:vAlign w:val="center"/>
          </w:tcPr>
          <w:p w14:paraId="266CE82A" w14:textId="77777777" w:rsidR="0010355C" w:rsidRPr="008D618A" w:rsidRDefault="0010355C" w:rsidP="00BF0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Предмет осигурања</w:t>
            </w:r>
          </w:p>
        </w:tc>
        <w:tc>
          <w:tcPr>
            <w:tcW w:w="2430" w:type="dxa"/>
            <w:vAlign w:val="center"/>
          </w:tcPr>
          <w:p w14:paraId="3B13557F" w14:textId="77777777" w:rsidR="0010355C" w:rsidRPr="008D618A" w:rsidRDefault="0010355C" w:rsidP="00BF0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8D618A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Сума осигурања</w:t>
            </w:r>
          </w:p>
        </w:tc>
        <w:tc>
          <w:tcPr>
            <w:tcW w:w="5490" w:type="dxa"/>
            <w:vAlign w:val="center"/>
          </w:tcPr>
          <w:p w14:paraId="6FC3B27D" w14:textId="77777777" w:rsidR="0010355C" w:rsidRPr="008D618A" w:rsidRDefault="0010355C" w:rsidP="00BF0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Осигуравајуће покриће</w:t>
            </w:r>
          </w:p>
        </w:tc>
        <w:tc>
          <w:tcPr>
            <w:tcW w:w="1890" w:type="dxa"/>
            <w:vAlign w:val="center"/>
          </w:tcPr>
          <w:p w14:paraId="41A35EF2" w14:textId="77777777" w:rsidR="0010355C" w:rsidRPr="00D53852" w:rsidRDefault="0010355C" w:rsidP="00BF0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Премија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без пореза</w:t>
            </w:r>
          </w:p>
        </w:tc>
      </w:tr>
      <w:tr w:rsidR="005A3334" w:rsidRPr="005100A5" w14:paraId="5D97B38D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0BD22D9F" w14:textId="77777777" w:rsidR="005A3334" w:rsidRPr="001C6B23" w:rsidRDefault="005A3334" w:rsidP="00920B64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sr-Cyrl-RS"/>
              </w:rPr>
              <w:t>1</w:t>
            </w:r>
            <w:r w:rsidR="007803CA">
              <w:rPr>
                <w:rFonts w:ascii="Times New Roman" w:hAnsi="Times New Roman" w:cs="Times New Roman"/>
                <w:b w:val="0"/>
                <w:lang w:val="sr-Cyrl-RS"/>
              </w:rPr>
              <w:t>.</w:t>
            </w:r>
          </w:p>
          <w:p w14:paraId="192CD168" w14:textId="77777777" w:rsidR="005A3334" w:rsidRPr="005100A5" w:rsidRDefault="005A3334" w:rsidP="00920B64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</w:p>
        </w:tc>
        <w:tc>
          <w:tcPr>
            <w:tcW w:w="4050" w:type="dxa"/>
            <w:vAlign w:val="center"/>
          </w:tcPr>
          <w:p w14:paraId="676A2F70" w14:textId="77777777" w:rsidR="005A3334" w:rsidRPr="009D080B" w:rsidRDefault="005A3334" w:rsidP="0092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A3D2F">
              <w:rPr>
                <w:rFonts w:ascii="Times New Roman" w:hAnsi="Times New Roman" w:cs="Times New Roman"/>
                <w:lang w:val="sr-Cyrl-RS"/>
              </w:rPr>
              <w:t>Грађевински обј</w:t>
            </w:r>
            <w:r w:rsidR="009559CC" w:rsidRPr="007A3D2F">
              <w:rPr>
                <w:rFonts w:ascii="Times New Roman" w:hAnsi="Times New Roman" w:cs="Times New Roman"/>
                <w:lang w:val="sr-Cyrl-RS"/>
              </w:rPr>
              <w:t>е</w:t>
            </w:r>
            <w:r w:rsidR="00A04621" w:rsidRPr="007A3D2F">
              <w:rPr>
                <w:rFonts w:ascii="Times New Roman" w:hAnsi="Times New Roman" w:cs="Times New Roman"/>
                <w:lang w:val="sr-Cyrl-RS"/>
              </w:rPr>
              <w:t>кти</w:t>
            </w:r>
            <w:r w:rsidR="009559CC" w:rsidRPr="007A3D2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B4D17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="009D080B">
              <w:rPr>
                <w:rFonts w:ascii="Times New Roman" w:hAnsi="Times New Roman" w:cs="Times New Roman"/>
                <w:lang w:val="sr-Cyrl-RS"/>
              </w:rPr>
              <w:t>зграда СНП-а</w:t>
            </w:r>
            <w:r w:rsidR="004244CD">
              <w:rPr>
                <w:rFonts w:ascii="Times New Roman" w:hAnsi="Times New Roman" w:cs="Times New Roman"/>
                <w:lang w:val="sr-Cyrl-RS"/>
              </w:rPr>
              <w:t xml:space="preserve"> ул. Позоришни трг бр.</w:t>
            </w:r>
            <w:r w:rsidR="00126B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>
              <w:rPr>
                <w:rFonts w:ascii="Times New Roman" w:hAnsi="Times New Roman" w:cs="Times New Roman"/>
                <w:lang w:val="sr-Cyrl-RS"/>
              </w:rPr>
              <w:t>1</w:t>
            </w:r>
          </w:p>
          <w:p w14:paraId="6FAABF6A" w14:textId="77777777" w:rsidR="005A3334" w:rsidRPr="00B03B78" w:rsidRDefault="005A3334" w:rsidP="0092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Align w:val="center"/>
          </w:tcPr>
          <w:p w14:paraId="047E3CA6" w14:textId="7CD6A2B5" w:rsidR="005A3334" w:rsidRPr="007C2089" w:rsidRDefault="00B74865" w:rsidP="00920B6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743.268.879,63</w:t>
            </w:r>
            <w:r w:rsidR="00CB378F">
              <w:rPr>
                <w:rFonts w:ascii="Times New Roman" w:eastAsia="Times New Roman" w:hAnsi="Times New Roman" w:cs="Times New Roman"/>
                <w:bCs/>
              </w:rPr>
              <w:t xml:space="preserve"> x </w:t>
            </w:r>
            <w:r w:rsidR="00CB378F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коефицијент корекције = </w:t>
            </w:r>
            <w:r w:rsidR="002536F5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486.537.759,26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79E95896" w14:textId="5B06D498" w:rsidR="005A3334" w:rsidRPr="002E78FE" w:rsidRDefault="005A3334" w:rsidP="00BA62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</w:t>
            </w:r>
            <w:r w:rsidR="002E78FE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х других опасности</w:t>
            </w:r>
            <w:r w:rsidR="002A2EC3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2E78FE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- на </w:t>
            </w:r>
            <w:r w:rsidR="00CB378F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</w:t>
            </w:r>
            <w:r w:rsidR="002E78FE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књиговодствену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A744C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A744C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</w:t>
            </w:r>
            <w:r w:rsidR="00A744C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FD3460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</w:t>
            </w:r>
            <w:r w:rsidR="00FD3460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5951F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.20</w:t>
            </w:r>
            <w:r w:rsidR="00BC644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2</w:t>
            </w:r>
            <w:r w:rsidR="00E34B49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4</w:t>
            </w:r>
            <w:r w:rsidR="002E78FE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753903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DE4B9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у</w:t>
            </w:r>
            <w:r w:rsidR="00EB4D17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већану са коефицијентом корекције</w:t>
            </w:r>
            <w:r w:rsid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1D079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допунски ризик излив во</w:t>
            </w:r>
            <w:r w:rsidR="00E9383F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де из инсталација на </w:t>
            </w:r>
            <w:r w:rsidR="00E9383F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први ризик</w:t>
            </w:r>
            <w:r w:rsidR="002E78FE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CB378F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10</w:t>
            </w:r>
            <w:r w:rsidR="002E78FE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.000.000,00</w:t>
            </w:r>
            <w:r w:rsidR="00D324BC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 допунски ризик поплава, буји</w:t>
            </w:r>
            <w:r w:rsidR="00CB378F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ца</w:t>
            </w:r>
            <w:r w:rsidR="00401D39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и</w:t>
            </w:r>
            <w:r w:rsidR="00CB378F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висока вода на први ризик 10.000.000,00</w:t>
            </w:r>
            <w:r w:rsidR="00D324BC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="0030242B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 w:rsidR="00CB378F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откуп амортизоване вредности</w:t>
            </w:r>
            <w:r w:rsidR="004D0F02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код делимичних штета.</w:t>
            </w:r>
            <w:r w:rsidR="00BA6250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4D0F02" w:rsidRPr="009D080B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</w:t>
            </w:r>
            <w:r w:rsidR="00D61B13" w:rsidRPr="009D080B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остоје</w:t>
            </w:r>
            <w:r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аутоматски јављачи пожара</w:t>
            </w:r>
            <w:r w:rsidR="00F10DB5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, </w:t>
            </w:r>
            <w:r w:rsidR="00F10DB5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алармна противпожарна централа, противпожарна служба 24 часа дневно, видео надзор</w:t>
            </w:r>
            <w:r w:rsidR="004D0F02"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и чуварска служба 24 часа</w:t>
            </w:r>
            <w:r w:rsidR="002A2EC3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023E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дневно</w:t>
            </w:r>
            <w:r w:rsidR="009D080B"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</w:tc>
        <w:tc>
          <w:tcPr>
            <w:tcW w:w="1890" w:type="dxa"/>
          </w:tcPr>
          <w:p w14:paraId="07F859BF" w14:textId="77777777" w:rsidR="005A3334" w:rsidRPr="005100A5" w:rsidRDefault="005A3334" w:rsidP="00CC67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D080B" w:rsidRPr="005100A5" w14:paraId="653B8589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1FD006C9" w14:textId="77777777" w:rsidR="009D080B" w:rsidRPr="009D080B" w:rsidRDefault="009D080B" w:rsidP="00F71879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D080B">
              <w:rPr>
                <w:rFonts w:ascii="Times New Roman" w:hAnsi="Times New Roman" w:cs="Times New Roman"/>
                <w:b w:val="0"/>
                <w:lang w:val="sr-Cyrl-RS"/>
              </w:rPr>
              <w:t>2.</w:t>
            </w:r>
          </w:p>
        </w:tc>
        <w:tc>
          <w:tcPr>
            <w:tcW w:w="4050" w:type="dxa"/>
            <w:vAlign w:val="center"/>
          </w:tcPr>
          <w:p w14:paraId="0AA10957" w14:textId="28D9A57F" w:rsidR="009D080B" w:rsidRDefault="009D080B" w:rsidP="00F718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Грађевински објекти</w:t>
            </w:r>
            <w:r w:rsidR="00EB4D1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20811">
              <w:rPr>
                <w:rFonts w:ascii="Times New Roman" w:hAnsi="Times New Roman" w:cs="Times New Roman"/>
                <w:lang w:val="sr-Cyrl-RS"/>
              </w:rPr>
              <w:t>-</w:t>
            </w:r>
            <w:r w:rsidR="004C319C">
              <w:rPr>
                <w:rFonts w:ascii="Times New Roman" w:hAnsi="Times New Roman" w:cs="Times New Roman"/>
                <w:lang w:val="sr-Cyrl-RS"/>
              </w:rPr>
              <w:t xml:space="preserve"> к</w:t>
            </w:r>
            <w:r w:rsidR="001F4300">
              <w:rPr>
                <w:rFonts w:ascii="Times New Roman" w:hAnsi="Times New Roman" w:cs="Times New Roman"/>
                <w:lang w:val="sr-Cyrl-RS"/>
              </w:rPr>
              <w:t>омбинат</w:t>
            </w:r>
            <w:r w:rsidR="00720811">
              <w:rPr>
                <w:rFonts w:ascii="Times New Roman" w:hAnsi="Times New Roman" w:cs="Times New Roman"/>
                <w:lang w:val="sr-Cyrl-RS"/>
              </w:rPr>
              <w:t xml:space="preserve"> (радиониц</w:t>
            </w:r>
            <w:r w:rsidR="009E491D">
              <w:rPr>
                <w:rFonts w:ascii="Times New Roman" w:hAnsi="Times New Roman" w:cs="Times New Roman"/>
                <w:lang w:val="sr-Cyrl-RS"/>
              </w:rPr>
              <w:t>е</w:t>
            </w:r>
            <w:r w:rsidR="00720811">
              <w:rPr>
                <w:rFonts w:ascii="Times New Roman" w:hAnsi="Times New Roman" w:cs="Times New Roman"/>
                <w:lang w:val="sr-Cyrl-RS"/>
              </w:rPr>
              <w:t>)</w:t>
            </w:r>
            <w:r w:rsidR="004244CD">
              <w:rPr>
                <w:rFonts w:ascii="Times New Roman" w:hAnsi="Times New Roman" w:cs="Times New Roman"/>
                <w:lang w:val="sr-Cyrl-RS"/>
              </w:rPr>
              <w:t>, ул.</w:t>
            </w:r>
            <w:r w:rsidR="00126B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>
              <w:rPr>
                <w:rFonts w:ascii="Times New Roman" w:hAnsi="Times New Roman" w:cs="Times New Roman"/>
                <w:lang w:val="sr-Cyrl-RS"/>
              </w:rPr>
              <w:t>Ђорђа Рајковића</w:t>
            </w:r>
            <w:r w:rsidR="001A202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>
              <w:rPr>
                <w:rFonts w:ascii="Times New Roman" w:hAnsi="Times New Roman" w:cs="Times New Roman"/>
                <w:lang w:val="sr-Cyrl-RS"/>
              </w:rPr>
              <w:t>бр. 5</w:t>
            </w:r>
          </w:p>
        </w:tc>
        <w:tc>
          <w:tcPr>
            <w:tcW w:w="2430" w:type="dxa"/>
            <w:vAlign w:val="center"/>
          </w:tcPr>
          <w:p w14:paraId="5EF00A8C" w14:textId="77777777" w:rsidR="009D080B" w:rsidRPr="009D080B" w:rsidRDefault="006C35B0" w:rsidP="00F7187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8.746.540,57</w:t>
            </w:r>
            <w:r w:rsidR="005951F1">
              <w:rPr>
                <w:rFonts w:ascii="Times New Roman" w:hAnsi="Times New Roman" w:cs="Times New Roman"/>
              </w:rPr>
              <w:t xml:space="preserve"> </w:t>
            </w:r>
            <w:r w:rsidR="009D080B">
              <w:rPr>
                <w:rFonts w:ascii="Times New Roman" w:hAnsi="Times New Roman" w:cs="Times New Roman"/>
              </w:rPr>
              <w:t xml:space="preserve">x </w:t>
            </w:r>
            <w:r w:rsidR="009D080B">
              <w:rPr>
                <w:rFonts w:ascii="Times New Roman" w:hAnsi="Times New Roman" w:cs="Times New Roman"/>
                <w:lang w:val="sr-Cyrl-RS"/>
              </w:rPr>
              <w:t>коефицијент корекције</w:t>
            </w:r>
          </w:p>
          <w:p w14:paraId="39D182B0" w14:textId="77777777" w:rsidR="009D080B" w:rsidRPr="006C35B0" w:rsidRDefault="009D080B" w:rsidP="00F7187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9D080B">
              <w:rPr>
                <w:rFonts w:ascii="Times New Roman" w:hAnsi="Times New Roman" w:cs="Times New Roman"/>
              </w:rPr>
              <w:t xml:space="preserve">= </w:t>
            </w:r>
            <w:r w:rsidR="006C35B0">
              <w:rPr>
                <w:rFonts w:ascii="Times New Roman" w:hAnsi="Times New Roman" w:cs="Times New Roman"/>
                <w:b/>
                <w:lang w:val="sr-Cyrl-RS"/>
              </w:rPr>
              <w:t>43.732.702,85</w:t>
            </w:r>
          </w:p>
        </w:tc>
        <w:tc>
          <w:tcPr>
            <w:tcW w:w="5490" w:type="dxa"/>
            <w:vAlign w:val="center"/>
          </w:tcPr>
          <w:p w14:paraId="358F6E02" w14:textId="68D6CB63" w:rsidR="009D080B" w:rsidRPr="005100A5" w:rsidRDefault="009D080B" w:rsidP="009D080B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х других опасности</w:t>
            </w:r>
            <w:r w:rsidR="002A2EC3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- на 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књиговодствену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753903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7D6C7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590E35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4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753903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="002A2EC3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увећану са коефиције</w:t>
            </w:r>
            <w:r w:rsidR="00EB4D17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нтом корекције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допунски ризик излив воде из инсталација на 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први ризик</w:t>
            </w:r>
            <w:r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1.000.000,00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 допунски ризик поплава, бујица</w:t>
            </w:r>
            <w:r w:rsidR="00401D39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и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висока вода на први ризик 1.000.000,00</w:t>
            </w: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="00934EE0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откуп амортизоване вредности код делимичних штета. </w:t>
            </w:r>
            <w:r w:rsidRPr="009D080B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остоји </w:t>
            </w:r>
            <w:r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чуварска служба 24 часа</w:t>
            </w:r>
            <w:r w:rsidR="001F55C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дневно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. </w:t>
            </w:r>
          </w:p>
        </w:tc>
        <w:tc>
          <w:tcPr>
            <w:tcW w:w="1890" w:type="dxa"/>
          </w:tcPr>
          <w:p w14:paraId="5A7C14EC" w14:textId="77777777" w:rsidR="009D080B" w:rsidRPr="005100A5" w:rsidRDefault="009D080B" w:rsidP="00CC67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B4D17" w:rsidRPr="005100A5" w14:paraId="2C305E25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377ED6E0" w14:textId="77777777" w:rsidR="00EB4D17" w:rsidRPr="009D080B" w:rsidRDefault="00EB4D17" w:rsidP="00F71879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lang w:val="sr-Cyrl-RS"/>
              </w:rPr>
              <w:lastRenderedPageBreak/>
              <w:t>3.</w:t>
            </w:r>
          </w:p>
        </w:tc>
        <w:tc>
          <w:tcPr>
            <w:tcW w:w="4050" w:type="dxa"/>
            <w:vAlign w:val="center"/>
          </w:tcPr>
          <w:p w14:paraId="18061DC1" w14:textId="77777777" w:rsidR="00EB4D17" w:rsidRDefault="007857A0" w:rsidP="00F718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Грађевински објекти </w:t>
            </w:r>
            <w:r>
              <w:rPr>
                <w:rFonts w:ascii="Times New Roman" w:hAnsi="Times New Roman" w:cs="Times New Roman"/>
              </w:rPr>
              <w:t>-</w:t>
            </w:r>
            <w:r w:rsidR="00A52C60">
              <w:rPr>
                <w:rFonts w:ascii="Times New Roman" w:hAnsi="Times New Roman" w:cs="Times New Roman"/>
                <w:lang w:val="sr-Cyrl-RS"/>
              </w:rPr>
              <w:t xml:space="preserve"> с</w:t>
            </w:r>
            <w:r w:rsidR="00EB4D17">
              <w:rPr>
                <w:rFonts w:ascii="Times New Roman" w:hAnsi="Times New Roman" w:cs="Times New Roman"/>
                <w:lang w:val="sr-Cyrl-RS"/>
              </w:rPr>
              <w:t>амачки хотел</w:t>
            </w:r>
            <w:r w:rsidR="004244CD">
              <w:rPr>
                <w:rFonts w:ascii="Times New Roman" w:hAnsi="Times New Roman" w:cs="Times New Roman"/>
                <w:lang w:val="sr-Cyrl-RS"/>
              </w:rPr>
              <w:t>, ул.</w:t>
            </w:r>
            <w:r w:rsidR="00F649A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>
              <w:rPr>
                <w:rFonts w:ascii="Times New Roman" w:hAnsi="Times New Roman" w:cs="Times New Roman"/>
                <w:lang w:val="sr-Cyrl-RS"/>
              </w:rPr>
              <w:t>Жарка Васиљевића бр.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>
              <w:rPr>
                <w:rFonts w:ascii="Times New Roman" w:hAnsi="Times New Roman" w:cs="Times New Roman"/>
                <w:lang w:val="sr-Cyrl-RS"/>
              </w:rPr>
              <w:t>1а</w:t>
            </w:r>
          </w:p>
        </w:tc>
        <w:tc>
          <w:tcPr>
            <w:tcW w:w="2430" w:type="dxa"/>
            <w:vAlign w:val="center"/>
          </w:tcPr>
          <w:p w14:paraId="3DB02871" w14:textId="77777777" w:rsidR="00EB4D17" w:rsidRPr="00EB4D17" w:rsidRDefault="00EB4D17" w:rsidP="00F718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2.713.666,72 </w:t>
            </w:r>
            <w:r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коефицијент корекције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= </w:t>
            </w:r>
            <w:r>
              <w:rPr>
                <w:rFonts w:ascii="Times New Roman" w:hAnsi="Times New Roman" w:cs="Times New Roman"/>
                <w:b/>
                <w:lang w:val="sr-Cyrl-RS"/>
              </w:rPr>
              <w:t>8.141.000,16</w:t>
            </w:r>
          </w:p>
        </w:tc>
        <w:tc>
          <w:tcPr>
            <w:tcW w:w="5490" w:type="dxa"/>
            <w:vAlign w:val="center"/>
          </w:tcPr>
          <w:p w14:paraId="2A0C3ACA" w14:textId="5D9E234A" w:rsidR="00EB4D17" w:rsidRPr="005100A5" w:rsidRDefault="00EB4D17" w:rsidP="009D08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х других опасности</w:t>
            </w:r>
            <w:r w:rsidR="00C5640F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- на 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књиговодствену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97249A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1F09D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C10D8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4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97249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="00934EE0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увећану са коефицијентом корекције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допунски ризик излив воде из инсталација на 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први ризик</w:t>
            </w:r>
            <w:r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005D5D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00.000,00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 допунски ризик поплава, бујица</w:t>
            </w:r>
            <w:r w:rsidR="00E25B70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и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висока вода на први ризик </w:t>
            </w:r>
            <w:r w:rsidR="00005D5D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00.000,00</w:t>
            </w: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="00C5640F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откуп амортизоване вредности код делимичних штета. </w:t>
            </w:r>
          </w:p>
        </w:tc>
        <w:tc>
          <w:tcPr>
            <w:tcW w:w="1890" w:type="dxa"/>
          </w:tcPr>
          <w:p w14:paraId="323812A7" w14:textId="77777777" w:rsidR="00EB4D17" w:rsidRPr="005100A5" w:rsidRDefault="00EB4D17" w:rsidP="00CC67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B4D17" w:rsidRPr="005100A5" w14:paraId="1CAC93C3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5698843C" w14:textId="77777777" w:rsidR="00EB4D17" w:rsidRDefault="00EB4D17" w:rsidP="00F71879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lang w:val="sr-Cyrl-RS"/>
              </w:rPr>
              <w:t>4.</w:t>
            </w:r>
          </w:p>
        </w:tc>
        <w:tc>
          <w:tcPr>
            <w:tcW w:w="4050" w:type="dxa"/>
            <w:vAlign w:val="center"/>
          </w:tcPr>
          <w:p w14:paraId="3415E6FC" w14:textId="77777777" w:rsidR="00EB4D17" w:rsidRDefault="00EB4D17" w:rsidP="00F718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Грађевински објекти </w:t>
            </w:r>
            <w:r w:rsidR="007857A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Стан</w:t>
            </w:r>
            <w:r w:rsidR="004244CD">
              <w:rPr>
                <w:rFonts w:ascii="Times New Roman" w:hAnsi="Times New Roman" w:cs="Times New Roman"/>
                <w:lang w:val="sr-Cyrl-RS"/>
              </w:rPr>
              <w:t xml:space="preserve">, </w:t>
            </w:r>
          </w:p>
          <w:p w14:paraId="474B2EAF" w14:textId="77777777" w:rsidR="004244CD" w:rsidRDefault="007857A0" w:rsidP="00F718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="004244CD">
              <w:rPr>
                <w:rFonts w:ascii="Times New Roman" w:hAnsi="Times New Roman" w:cs="Times New Roman"/>
                <w:lang w:val="sr-Cyrl-RS"/>
              </w:rPr>
              <w:t>л.</w:t>
            </w:r>
            <w:r w:rsidR="00DC757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>
              <w:rPr>
                <w:rFonts w:ascii="Times New Roman" w:hAnsi="Times New Roman" w:cs="Times New Roman"/>
                <w:lang w:val="sr-Cyrl-RS"/>
              </w:rPr>
              <w:t>Таковска</w:t>
            </w:r>
          </w:p>
        </w:tc>
        <w:tc>
          <w:tcPr>
            <w:tcW w:w="2430" w:type="dxa"/>
            <w:vAlign w:val="center"/>
          </w:tcPr>
          <w:p w14:paraId="2A4AC0F3" w14:textId="77777777" w:rsidR="00EB4D17" w:rsidRPr="00EB4D17" w:rsidRDefault="0099089D" w:rsidP="00F7187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264.621,80</w:t>
            </w:r>
            <w:r w:rsidR="00EB4D1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B4D17">
              <w:rPr>
                <w:rFonts w:ascii="Times New Roman" w:hAnsi="Times New Roman" w:cs="Times New Roman"/>
              </w:rPr>
              <w:t>x</w:t>
            </w:r>
            <w:r w:rsidR="00EB4D17">
              <w:rPr>
                <w:rFonts w:ascii="Times New Roman" w:hAnsi="Times New Roman" w:cs="Times New Roman"/>
                <w:lang w:val="sr-Cyrl-RS"/>
              </w:rPr>
              <w:t xml:space="preserve"> коефицијент корекције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F6661">
              <w:rPr>
                <w:rFonts w:ascii="Times New Roman" w:hAnsi="Times New Roman" w:cs="Times New Roman"/>
                <w:b/>
              </w:rPr>
              <w:t>1.323.109,00</w:t>
            </w:r>
            <w:r w:rsidR="00EB4D1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B4D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14:paraId="10D8E7CC" w14:textId="48BD94D8" w:rsidR="00EB4D17" w:rsidRPr="005100A5" w:rsidRDefault="00EB4D17" w:rsidP="009D080B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х других опасности</w:t>
            </w:r>
            <w:r w:rsidR="00C5640F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- на 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књиговодствену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BA7B8F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4C568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9C36C0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4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BA7B8F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="00C5640F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увећану са коефицијентом корекције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допунски ризик излив воде из инсталација на </w:t>
            </w:r>
            <w:r w:rsidR="00005D5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пуну вредност</w:t>
            </w: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="00C5640F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откуп амортизоване вредности код делимичних штета.</w:t>
            </w:r>
          </w:p>
        </w:tc>
        <w:tc>
          <w:tcPr>
            <w:tcW w:w="1890" w:type="dxa"/>
          </w:tcPr>
          <w:p w14:paraId="6C413574" w14:textId="77777777" w:rsidR="00EB4D17" w:rsidRPr="005100A5" w:rsidRDefault="00EB4D17" w:rsidP="00CC67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471DE" w:rsidRPr="005100A5" w14:paraId="7FE31FA2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23AD539E" w14:textId="77777777" w:rsidR="002471DE" w:rsidRDefault="00EB4D17" w:rsidP="00F71879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lang w:val="sr-Cyrl-RS"/>
              </w:rPr>
              <w:t>5</w:t>
            </w:r>
            <w:r w:rsidR="0059593A">
              <w:rPr>
                <w:rFonts w:ascii="Times New Roman" w:hAnsi="Times New Roman" w:cs="Times New Roman"/>
                <w:b w:val="0"/>
                <w:lang w:val="sr-Cyrl-RS"/>
              </w:rPr>
              <w:t>.</w:t>
            </w:r>
          </w:p>
        </w:tc>
        <w:tc>
          <w:tcPr>
            <w:tcW w:w="4050" w:type="dxa"/>
            <w:vAlign w:val="center"/>
          </w:tcPr>
          <w:p w14:paraId="4B6D9B94" w14:textId="77777777" w:rsidR="002471DE" w:rsidRDefault="002471DE" w:rsidP="00F718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Опрема</w:t>
            </w:r>
          </w:p>
        </w:tc>
        <w:tc>
          <w:tcPr>
            <w:tcW w:w="2430" w:type="dxa"/>
            <w:vAlign w:val="center"/>
          </w:tcPr>
          <w:p w14:paraId="46F66C09" w14:textId="77777777" w:rsidR="00DF0BC5" w:rsidRDefault="00DF0BC5" w:rsidP="00F718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</w:p>
          <w:p w14:paraId="769B64FD" w14:textId="72B70E1A" w:rsidR="002471DE" w:rsidRPr="00532157" w:rsidRDefault="00532157" w:rsidP="00F718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728.651.111,48</w:t>
            </w:r>
          </w:p>
          <w:p w14:paraId="427E484E" w14:textId="77777777" w:rsidR="002471DE" w:rsidRDefault="002471DE" w:rsidP="00F718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490" w:type="dxa"/>
            <w:vAlign w:val="center"/>
          </w:tcPr>
          <w:p w14:paraId="01A89EB3" w14:textId="27874217" w:rsidR="002471DE" w:rsidRPr="00D320BD" w:rsidRDefault="002471DE" w:rsidP="00F718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</w:t>
            </w:r>
            <w:r w:rsidR="00B460C2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х других опасности</w:t>
            </w:r>
            <w:r w:rsidR="00B43B0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B460C2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</w:t>
            </w:r>
            <w:r w:rsidR="007A3D2F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B460C2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</w:t>
            </w:r>
            <w:r w:rsidR="009E75A6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водствену вредност са 3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D47A9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A251D3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532157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4</w:t>
            </w:r>
            <w:r w:rsidR="00B460C2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9E75A6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B460C2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године,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допунски ризик излив воде из инсталација на први ризик </w:t>
            </w:r>
            <w:r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9F28B7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3</w:t>
            </w:r>
            <w:r w:rsidR="00B43B0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.000.000,00</w:t>
            </w:r>
            <w:r w:rsidR="00350279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</w:t>
            </w:r>
            <w:r w:rsidR="00B460C2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допунски ризик поплава</w:t>
            </w:r>
            <w:r w:rsidR="00A8389F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</w:t>
            </w:r>
            <w:r w:rsidR="00B460C2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бујица</w:t>
            </w:r>
            <w:r w:rsidR="00A8389F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и</w:t>
            </w:r>
            <w:r w:rsidR="00B460C2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висока вода на први ризик </w:t>
            </w:r>
            <w:r w:rsidR="009F28B7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3</w:t>
            </w:r>
            <w:r w:rsidR="00B460C2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.000.000,00</w:t>
            </w:r>
            <w:r w:rsidR="00B43B08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</w:t>
            </w:r>
            <w:r w:rsidR="00B460C2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откуп амо</w:t>
            </w:r>
            <w:r w:rsidR="00D320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рти</w:t>
            </w:r>
            <w:r w:rsidR="00B460C2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зоване вредности</w:t>
            </w:r>
            <w:r w:rsidR="00D320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код делимичних штета</w:t>
            </w:r>
            <w:r w:rsidR="004D0F02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4D0F02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  <w:r w:rsidR="008F038E" w:rsidRPr="009D080B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Постоје</w:t>
            </w:r>
            <w:r w:rsidR="008F038E"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аутоматски јављачи пожара</w:t>
            </w:r>
            <w:r w:rsidR="008F038E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, </w:t>
            </w:r>
            <w:r w:rsidR="008F038E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алармна противпожарна централа, противпожарна служба 24 часа дневно, видео надзор</w:t>
            </w:r>
            <w:r w:rsidR="008F038E"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и чуварска служба 24 часа</w:t>
            </w:r>
            <w:r w:rsidR="008F038E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дневно</w:t>
            </w:r>
            <w:r w:rsidR="008F038E"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8F038E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</w:p>
        </w:tc>
        <w:tc>
          <w:tcPr>
            <w:tcW w:w="1890" w:type="dxa"/>
          </w:tcPr>
          <w:p w14:paraId="3CDCDBA5" w14:textId="77777777" w:rsidR="002471DE" w:rsidRPr="005100A5" w:rsidRDefault="002471DE" w:rsidP="00CC67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31342A22" w14:textId="77777777" w:rsidR="00EF03A8" w:rsidRPr="00EF6486" w:rsidRDefault="00EF03A8" w:rsidP="00EF03A8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Latn-CS" w:eastAsia="hi-IN" w:bidi="hi-IN"/>
        </w:rPr>
      </w:pPr>
      <w:r w:rsidRPr="00EF6486">
        <w:rPr>
          <w:rFonts w:ascii="Times New Roman" w:eastAsia="Lucida Sans Unicode" w:hAnsi="Times New Roman" w:cs="Times New Roman"/>
          <w:b/>
          <w:kern w:val="2"/>
          <w:lang w:eastAsia="hi-IN" w:bidi="hi-IN"/>
        </w:rPr>
        <w:lastRenderedPageBreak/>
        <w:t>2</w:t>
      </w:r>
      <w:r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. Осигурање рачунара и рачунарске опреме</w:t>
      </w:r>
    </w:p>
    <w:p w14:paraId="39412F65" w14:textId="77777777" w:rsidR="00EF03A8" w:rsidRPr="00955CAA" w:rsidRDefault="00EF03A8" w:rsidP="00EF03A8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FF0000"/>
          <w:kern w:val="2"/>
          <w:lang w:eastAsia="hi-IN" w:bidi="hi-IN"/>
        </w:rPr>
      </w:pPr>
    </w:p>
    <w:tbl>
      <w:tblPr>
        <w:tblStyle w:val="LightGrid-Accent1"/>
        <w:tblW w:w="14670" w:type="dxa"/>
        <w:tblInd w:w="-370" w:type="dxa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EF03A8" w14:paraId="21DDE726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  <w:hideMark/>
          </w:tcPr>
          <w:p w14:paraId="14C415C1" w14:textId="77777777" w:rsidR="00EF03A8" w:rsidRDefault="00EF03A8" w:rsidP="00BD6D2F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050" w:type="dxa"/>
            <w:vAlign w:val="center"/>
            <w:hideMark/>
          </w:tcPr>
          <w:p w14:paraId="41833B58" w14:textId="77777777" w:rsidR="00EF03A8" w:rsidRDefault="00EF03A8" w:rsidP="00BD6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Предмет осигурања</w:t>
            </w:r>
          </w:p>
        </w:tc>
        <w:tc>
          <w:tcPr>
            <w:tcW w:w="2430" w:type="dxa"/>
            <w:vAlign w:val="center"/>
            <w:hideMark/>
          </w:tcPr>
          <w:p w14:paraId="62887B94" w14:textId="77777777" w:rsidR="00EF03A8" w:rsidRDefault="00EF03A8" w:rsidP="00BD6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Сума осигурања</w:t>
            </w:r>
          </w:p>
        </w:tc>
        <w:tc>
          <w:tcPr>
            <w:tcW w:w="5490" w:type="dxa"/>
            <w:vAlign w:val="center"/>
            <w:hideMark/>
          </w:tcPr>
          <w:p w14:paraId="28F9CA16" w14:textId="77777777" w:rsidR="00EF03A8" w:rsidRDefault="00EF03A8" w:rsidP="00BD6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Осигуравајуће покриће</w:t>
            </w:r>
          </w:p>
        </w:tc>
        <w:tc>
          <w:tcPr>
            <w:tcW w:w="1890" w:type="dxa"/>
            <w:vAlign w:val="center"/>
            <w:hideMark/>
          </w:tcPr>
          <w:p w14:paraId="11CA885C" w14:textId="77777777" w:rsidR="00EF03A8" w:rsidRDefault="00EF03A8" w:rsidP="00BD6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Премија без пореза</w:t>
            </w:r>
          </w:p>
        </w:tc>
      </w:tr>
      <w:tr w:rsidR="00EF03A8" w14:paraId="26613987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58F95958" w14:textId="77777777" w:rsidR="00EF03A8" w:rsidRPr="007A3D2F" w:rsidRDefault="00EF03A8" w:rsidP="00BD6D2F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7A3D2F">
              <w:rPr>
                <w:rFonts w:ascii="Times New Roman" w:hAnsi="Times New Roman" w:cs="Times New Roman"/>
                <w:b w:val="0"/>
                <w:lang w:val="sr-Latn-CS"/>
              </w:rPr>
              <w:t>1</w:t>
            </w:r>
            <w:r w:rsidR="00D017C7" w:rsidRPr="007A3D2F">
              <w:rPr>
                <w:rFonts w:ascii="Times New Roman" w:hAnsi="Times New Roman" w:cs="Times New Roman"/>
                <w:b w:val="0"/>
                <w:lang w:val="sr-Cyrl-RS"/>
              </w:rPr>
              <w:t>.</w:t>
            </w:r>
          </w:p>
        </w:tc>
        <w:tc>
          <w:tcPr>
            <w:tcW w:w="4050" w:type="dxa"/>
            <w:tcBorders>
              <w:bottom w:val="single" w:sz="4" w:space="0" w:color="0070C0"/>
            </w:tcBorders>
            <w:vAlign w:val="center"/>
            <w:hideMark/>
          </w:tcPr>
          <w:p w14:paraId="70E57C2D" w14:textId="77777777" w:rsidR="00D87A31" w:rsidRDefault="00D87A31" w:rsidP="00D8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ED9CA2D" w14:textId="77777777" w:rsidR="00EF03A8" w:rsidRPr="007A3D2F" w:rsidRDefault="00EF03A8" w:rsidP="00D8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3D2F">
              <w:rPr>
                <w:rFonts w:ascii="Times New Roman" w:hAnsi="Times New Roman" w:cs="Times New Roman"/>
                <w:lang w:val="sr-Cyrl-RS"/>
              </w:rPr>
              <w:t>Р</w:t>
            </w:r>
            <w:r w:rsidRPr="007A3D2F">
              <w:rPr>
                <w:rFonts w:ascii="Times New Roman" w:hAnsi="Times New Roman" w:cs="Times New Roman"/>
                <w:lang w:val="sr-Cyrl-CS"/>
              </w:rPr>
              <w:t>ачунари</w:t>
            </w:r>
          </w:p>
          <w:p w14:paraId="742DF5B0" w14:textId="77777777" w:rsidR="00EF03A8" w:rsidRPr="007A3D2F" w:rsidRDefault="00EF03A8" w:rsidP="00D8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430" w:type="dxa"/>
            <w:tcBorders>
              <w:bottom w:val="single" w:sz="4" w:space="0" w:color="0070C0"/>
            </w:tcBorders>
            <w:vAlign w:val="center"/>
          </w:tcPr>
          <w:p w14:paraId="22375CDF" w14:textId="0679351B" w:rsidR="00EF03A8" w:rsidRPr="00965147" w:rsidRDefault="00A7212C" w:rsidP="00BD6D2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5147">
              <w:rPr>
                <w:rFonts w:ascii="Times New Roman" w:hAnsi="Times New Roman" w:cs="Times New Roman"/>
                <w:lang w:val="sr-Cyrl-RS"/>
              </w:rPr>
              <w:t>2.126.001,53</w:t>
            </w:r>
          </w:p>
        </w:tc>
        <w:tc>
          <w:tcPr>
            <w:tcW w:w="5490" w:type="dxa"/>
            <w:vAlign w:val="center"/>
            <w:hideMark/>
          </w:tcPr>
          <w:p w14:paraId="40F29B46" w14:textId="5934F3F5" w:rsidR="00EF03A8" w:rsidRPr="00A83854" w:rsidRDefault="005B0BB7" w:rsidP="002326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Од пожара, лома и крађе на </w:t>
            </w:r>
            <w:r w:rsidR="007A3D2F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</w:t>
            </w:r>
            <w:r w:rsidR="00947557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водствену вредност са </w:t>
            </w:r>
            <w:r w:rsidR="004E6685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30.0</w:t>
            </w:r>
            <w:r w:rsidR="004E6685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4E6685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29102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69468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4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947557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B43B0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године</w:t>
            </w:r>
            <w:r w:rsidR="007A3D2F"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EF03A8">
              <w:rPr>
                <w:rFonts w:ascii="Times New Roman" w:hAnsi="Times New Roman" w:cs="Times New Roman"/>
                <w:lang w:val="sr-Cyrl-CS"/>
              </w:rPr>
              <w:t xml:space="preserve"> са укљученим доплацима за откуп амортизоване в</w:t>
            </w:r>
            <w:r w:rsidR="00A83854">
              <w:rPr>
                <w:rFonts w:ascii="Times New Roman" w:hAnsi="Times New Roman" w:cs="Times New Roman"/>
                <w:lang w:val="sr-Cyrl-CS"/>
              </w:rPr>
              <w:t>редност</w:t>
            </w:r>
            <w:r w:rsidR="000644E8">
              <w:rPr>
                <w:rFonts w:ascii="Times New Roman" w:hAnsi="Times New Roman" w:cs="Times New Roman"/>
                <w:lang w:val="sr-Cyrl-CS"/>
              </w:rPr>
              <w:t>и</w:t>
            </w:r>
            <w:r w:rsidR="007B214B">
              <w:rPr>
                <w:rFonts w:ascii="Times New Roman" w:hAnsi="Times New Roman" w:cs="Times New Roman"/>
                <w:lang w:val="sr-Cyrl-CS"/>
              </w:rPr>
              <w:t xml:space="preserve"> и</w:t>
            </w:r>
            <w:r w:rsidR="00A83854">
              <w:rPr>
                <w:rFonts w:ascii="Times New Roman" w:hAnsi="Times New Roman" w:cs="Times New Roman"/>
                <w:lang w:val="sr-Cyrl-CS"/>
              </w:rPr>
              <w:t xml:space="preserve"> откуп одбитне франшизе</w:t>
            </w:r>
            <w:r w:rsidR="00AA219C">
              <w:rPr>
                <w:rFonts w:ascii="Times New Roman" w:hAnsi="Times New Roman" w:cs="Times New Roman"/>
                <w:lang w:val="sr-Cyrl-CS"/>
              </w:rPr>
              <w:t>.</w:t>
            </w:r>
            <w:r w:rsidR="00CD5A91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FC14A8" w:rsidRPr="009D080B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Постоје</w:t>
            </w:r>
            <w:r w:rsidR="00FC14A8"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аутоматски јављачи пожара</w:t>
            </w:r>
            <w:r w:rsidR="00FC14A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, </w:t>
            </w:r>
            <w:r w:rsidR="00FC14A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алармна противпожарна централа, противпожарна служба 24 часа дневно, видео надзор</w:t>
            </w:r>
            <w:r w:rsidR="00FC14A8"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и чуварска служба 24 часа</w:t>
            </w:r>
            <w:r w:rsidR="00FC14A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дневно</w:t>
            </w:r>
            <w:r w:rsidR="00FC14A8" w:rsidRPr="009D080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</w:tc>
        <w:tc>
          <w:tcPr>
            <w:tcW w:w="1890" w:type="dxa"/>
          </w:tcPr>
          <w:p w14:paraId="363B921D" w14:textId="77777777" w:rsidR="00EF03A8" w:rsidRDefault="00EF03A8" w:rsidP="00BD6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6E6F496" w14:textId="77777777" w:rsidR="000D4FE2" w:rsidRDefault="000D4FE2">
      <w:pPr>
        <w:rPr>
          <w:lang w:val="sr-Cyrl-RS"/>
        </w:rPr>
      </w:pPr>
    </w:p>
    <w:p w14:paraId="530A81D8" w14:textId="77777777" w:rsidR="00BD6D2F" w:rsidRPr="00EF6486" w:rsidRDefault="00BD6D2F" w:rsidP="00BD6D2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EF6486">
        <w:rPr>
          <w:rFonts w:ascii="Times New Roman" w:hAnsi="Times New Roman" w:cs="Times New Roman"/>
          <w:b/>
          <w:lang w:val="sr-Cyrl-CS"/>
        </w:rPr>
        <w:t>3. Осигурање од опасности провалне крађе и разбојништва</w:t>
      </w:r>
    </w:p>
    <w:p w14:paraId="552420EC" w14:textId="77777777" w:rsidR="00BD6D2F" w:rsidRPr="00281B04" w:rsidRDefault="00BD6D2F" w:rsidP="00BD6D2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olor w:val="FF0000"/>
          <w:lang w:val="sr-Cyrl-CS"/>
        </w:rPr>
      </w:pPr>
    </w:p>
    <w:tbl>
      <w:tblPr>
        <w:tblStyle w:val="LightGrid-Accent1"/>
        <w:tblW w:w="14670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BD6D2F" w14:paraId="594A64A4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660FD553" w14:textId="77777777" w:rsidR="00BD6D2F" w:rsidRPr="00710092" w:rsidRDefault="00BD6D2F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Ред.</w:t>
            </w:r>
            <w:r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 xml:space="preserve"> </w:t>
            </w: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број</w:t>
            </w:r>
          </w:p>
        </w:tc>
        <w:tc>
          <w:tcPr>
            <w:tcW w:w="4050" w:type="dxa"/>
            <w:vAlign w:val="center"/>
          </w:tcPr>
          <w:p w14:paraId="0877B7F5" w14:textId="77777777" w:rsidR="00BD6D2F" w:rsidRPr="00710092" w:rsidRDefault="00BD6D2F" w:rsidP="00BD6D2F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2430" w:type="dxa"/>
            <w:vAlign w:val="center"/>
          </w:tcPr>
          <w:p w14:paraId="73D8ED92" w14:textId="77777777" w:rsidR="00BD6D2F" w:rsidRPr="00710092" w:rsidRDefault="00BD6D2F" w:rsidP="00BD6D2F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5490" w:type="dxa"/>
            <w:vAlign w:val="center"/>
          </w:tcPr>
          <w:p w14:paraId="641EE363" w14:textId="77777777" w:rsidR="00BD6D2F" w:rsidRPr="00710092" w:rsidRDefault="00BD6D2F" w:rsidP="00BD6D2F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1890" w:type="dxa"/>
            <w:vAlign w:val="center"/>
          </w:tcPr>
          <w:p w14:paraId="100635CB" w14:textId="77777777" w:rsidR="00BD6D2F" w:rsidRPr="00710092" w:rsidRDefault="00BD6D2F" w:rsidP="00BD6D2F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Премија</w:t>
            </w:r>
            <w:r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 xml:space="preserve"> без пореза</w:t>
            </w:r>
          </w:p>
        </w:tc>
      </w:tr>
      <w:tr w:rsidR="00C86C5D" w14:paraId="07683733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1603D4C0" w14:textId="77777777" w:rsidR="00C86C5D" w:rsidRPr="007A3D2F" w:rsidRDefault="00C86C5D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  <w:t>1.</w:t>
            </w:r>
          </w:p>
        </w:tc>
        <w:tc>
          <w:tcPr>
            <w:tcW w:w="4050" w:type="dxa"/>
            <w:vAlign w:val="center"/>
          </w:tcPr>
          <w:p w14:paraId="2C05962E" w14:textId="77777777" w:rsidR="00C86C5D" w:rsidRPr="007A3D2F" w:rsidRDefault="00C86C5D" w:rsidP="00BD6D2F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CS"/>
              </w:rPr>
            </w:pPr>
            <w:r w:rsidRPr="007A3D2F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Сав намештај, уређаји и апарати </w:t>
            </w:r>
          </w:p>
        </w:tc>
        <w:tc>
          <w:tcPr>
            <w:tcW w:w="2430" w:type="dxa"/>
            <w:shd w:val="clear" w:color="auto" w:fill="DBE5F1" w:themeFill="accent1" w:themeFillTint="33"/>
            <w:vAlign w:val="center"/>
          </w:tcPr>
          <w:p w14:paraId="6D5F20AD" w14:textId="77777777" w:rsidR="00C86C5D" w:rsidRPr="007A3D2F" w:rsidRDefault="005B0BB7" w:rsidP="00BD6D2F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1.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0</w:t>
            </w:r>
            <w:r w:rsidR="00D324BC" w:rsidRPr="007A3D2F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00.000,00</w:t>
            </w:r>
          </w:p>
        </w:tc>
        <w:tc>
          <w:tcPr>
            <w:tcW w:w="5490" w:type="dxa"/>
            <w:vAlign w:val="center"/>
          </w:tcPr>
          <w:p w14:paraId="75756F00" w14:textId="43FB265C" w:rsidR="00C86C5D" w:rsidRPr="007A0E8F" w:rsidRDefault="00C86C5D" w:rsidP="00BD6D2F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11367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провалне крађ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е и разбојништва</w:t>
            </w:r>
            <w:r w:rsidR="00A459B7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 први ризик</w:t>
            </w:r>
            <w:r w:rsidR="0073630E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Pr="0011367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укљученим додатком </w:t>
            </w:r>
            <w:r w:rsidRPr="00113671">
              <w:rPr>
                <w:rFonts w:ascii="Times New Roman" w:eastAsia="Lucida Sans Unicode" w:hAnsi="Times New Roman" w:cs="Times New Roman"/>
                <w:kern w:val="1"/>
                <w:lang w:val="sr-Latn-CS" w:eastAsia="hi-IN" w:bidi="hi-IN"/>
              </w:rPr>
              <w:t>з</w:t>
            </w:r>
            <w:r w:rsidRPr="0011367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а откуп одбитне франшизе</w:t>
            </w: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</w:t>
            </w:r>
            <w:r w:rsidRPr="002326CB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постоји чуварска служба 24 </w:t>
            </w:r>
            <w:r w:rsidRPr="002326CB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часа</w:t>
            </w:r>
            <w:r w:rsidR="005B0BB7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  <w:r w:rsidR="00281B0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дневно </w:t>
            </w:r>
            <w:r w:rsidR="005B0BB7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и видео надзор који покрива приоритетне просторе.</w:t>
            </w:r>
          </w:p>
          <w:p w14:paraId="35305168" w14:textId="77777777" w:rsidR="00C86C5D" w:rsidRPr="00710092" w:rsidRDefault="00C86C5D" w:rsidP="00BD6D2F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1890" w:type="dxa"/>
            <w:vAlign w:val="center"/>
          </w:tcPr>
          <w:p w14:paraId="19AFC6BE" w14:textId="77777777" w:rsidR="00C86C5D" w:rsidRPr="00710092" w:rsidRDefault="00C86C5D" w:rsidP="00BD6D2F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</w:tr>
      <w:tr w:rsidR="004244CD" w14:paraId="165B49E2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441A60A4" w14:textId="77777777" w:rsidR="004244CD" w:rsidRPr="00502068" w:rsidRDefault="004244CD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  <w:t>2.</w:t>
            </w:r>
          </w:p>
        </w:tc>
        <w:tc>
          <w:tcPr>
            <w:tcW w:w="4050" w:type="dxa"/>
            <w:vAlign w:val="center"/>
          </w:tcPr>
          <w:p w14:paraId="42FA477F" w14:textId="77777777" w:rsidR="004244CD" w:rsidRPr="00085E3F" w:rsidRDefault="004244CD" w:rsidP="00BD6D2F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Новац за време превоза </w:t>
            </w:r>
            <w:r w:rsidR="00E57722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и преноса на релацији Снп-трезор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-Снп</w:t>
            </w:r>
            <w:r w:rsidR="006B1A3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,</w:t>
            </w:r>
            <w:r w:rsidR="00085E3F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62212E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једном у току дана</w:t>
            </w:r>
          </w:p>
          <w:p w14:paraId="1695BDC3" w14:textId="77777777" w:rsidR="00275785" w:rsidRPr="00085E3F" w:rsidRDefault="00275785" w:rsidP="00BD6D2F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099DA787" w14:textId="5A20426C" w:rsidR="004244CD" w:rsidRPr="004244CD" w:rsidRDefault="001D69FE" w:rsidP="00BD6D2F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2.0</w:t>
            </w:r>
            <w:r w:rsidR="004244C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00.000,00</w:t>
            </w:r>
          </w:p>
        </w:tc>
        <w:tc>
          <w:tcPr>
            <w:tcW w:w="5490" w:type="dxa"/>
            <w:vAlign w:val="center"/>
          </w:tcPr>
          <w:p w14:paraId="003096AD" w14:textId="33DBB486" w:rsidR="004244CD" w:rsidRPr="00275785" w:rsidRDefault="00275785" w:rsidP="001B0A47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27578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разбојништва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 први ризик</w:t>
            </w:r>
            <w:r w:rsidR="004244CD" w:rsidRPr="0027578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са укљученим додатком </w:t>
            </w:r>
            <w:r w:rsidR="004244CD" w:rsidRPr="00275785">
              <w:rPr>
                <w:rFonts w:ascii="Times New Roman" w:eastAsia="Lucida Sans Unicode" w:hAnsi="Times New Roman" w:cs="Times New Roman"/>
                <w:kern w:val="1"/>
                <w:lang w:val="sr-Latn-CS" w:eastAsia="hi-IN" w:bidi="hi-IN"/>
              </w:rPr>
              <w:t>з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а откуп одбитне франшизе</w:t>
            </w:r>
            <w:r w:rsidR="00D43D3C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и </w:t>
            </w:r>
            <w:r w:rsidR="00AC63C2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са укљученом </w:t>
            </w:r>
            <w:r w:rsidR="00D43D3C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саобраћајн</w:t>
            </w:r>
            <w:r w:rsidR="00AC63C2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ом</w:t>
            </w:r>
            <w:r w:rsidR="00D43D3C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незг</w:t>
            </w:r>
            <w:r w:rsidR="00AC63C2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одом</w:t>
            </w:r>
            <w:r w:rsidR="004244CD" w:rsidRPr="0027578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  <w:p w14:paraId="631119E7" w14:textId="77777777" w:rsidR="004244CD" w:rsidRPr="00710092" w:rsidRDefault="004244CD" w:rsidP="001B0A47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1890" w:type="dxa"/>
            <w:vAlign w:val="center"/>
          </w:tcPr>
          <w:p w14:paraId="221B8F75" w14:textId="77777777" w:rsidR="004244CD" w:rsidRPr="00710092" w:rsidRDefault="004244CD" w:rsidP="00BD6D2F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</w:tr>
      <w:tr w:rsidR="004244CD" w14:paraId="4665FC64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472E166D" w14:textId="77777777" w:rsidR="004244CD" w:rsidRPr="00502068" w:rsidRDefault="004244CD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  <w:t>3.</w:t>
            </w:r>
          </w:p>
        </w:tc>
        <w:tc>
          <w:tcPr>
            <w:tcW w:w="4050" w:type="dxa"/>
            <w:vAlign w:val="center"/>
          </w:tcPr>
          <w:p w14:paraId="4E1F3DB2" w14:textId="77777777" w:rsidR="004244CD" w:rsidRDefault="004244CD" w:rsidP="00BD6D2F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Новац за време манипулације на уплатно исплатним местима</w:t>
            </w:r>
          </w:p>
        </w:tc>
        <w:tc>
          <w:tcPr>
            <w:tcW w:w="2430" w:type="dxa"/>
            <w:shd w:val="clear" w:color="auto" w:fill="DBE5F1" w:themeFill="accent1" w:themeFillTint="33"/>
            <w:vAlign w:val="center"/>
          </w:tcPr>
          <w:p w14:paraId="1F8EB74C" w14:textId="77777777" w:rsidR="004244CD" w:rsidRDefault="004244CD" w:rsidP="00BD6D2F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500.000,00</w:t>
            </w:r>
          </w:p>
        </w:tc>
        <w:tc>
          <w:tcPr>
            <w:tcW w:w="5490" w:type="dxa"/>
            <w:vAlign w:val="center"/>
          </w:tcPr>
          <w:p w14:paraId="411AAC16" w14:textId="77777777" w:rsidR="004244CD" w:rsidRPr="00275785" w:rsidRDefault="00275785" w:rsidP="004244CD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Од ризика </w:t>
            </w:r>
            <w:r w:rsidR="004244CD" w:rsidRPr="0027578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разбојништва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 први ризик</w:t>
            </w:r>
            <w:r w:rsidR="004244CD" w:rsidRPr="0027578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са укљученим додатком </w:t>
            </w:r>
            <w:r w:rsidR="004244CD" w:rsidRPr="00275785">
              <w:rPr>
                <w:rFonts w:ascii="Times New Roman" w:eastAsia="Lucida Sans Unicode" w:hAnsi="Times New Roman" w:cs="Times New Roman"/>
                <w:kern w:val="1"/>
                <w:lang w:val="sr-Latn-CS" w:eastAsia="hi-IN" w:bidi="hi-IN"/>
              </w:rPr>
              <w:t>з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а откуп одбитне франшизе</w:t>
            </w:r>
            <w:r w:rsidR="004244CD" w:rsidRPr="0027578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  <w:p w14:paraId="37489ACA" w14:textId="77777777" w:rsidR="004244CD" w:rsidRPr="004244CD" w:rsidRDefault="004244CD" w:rsidP="001B0A47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color w:val="FF0000"/>
                <w:kern w:val="1"/>
                <w:lang w:val="sr-Cyrl-CS" w:eastAsia="hi-IN" w:bidi="hi-IN"/>
              </w:rPr>
            </w:pPr>
          </w:p>
        </w:tc>
        <w:tc>
          <w:tcPr>
            <w:tcW w:w="1890" w:type="dxa"/>
            <w:vAlign w:val="center"/>
          </w:tcPr>
          <w:p w14:paraId="77670634" w14:textId="77777777" w:rsidR="004244CD" w:rsidRPr="00710092" w:rsidRDefault="004244CD" w:rsidP="00BD6D2F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</w:tr>
      <w:tr w:rsidR="004244CD" w14:paraId="5DF27D25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519059C6" w14:textId="77777777" w:rsidR="004244CD" w:rsidRPr="00502068" w:rsidRDefault="00275785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  <w:t>4.</w:t>
            </w:r>
          </w:p>
        </w:tc>
        <w:tc>
          <w:tcPr>
            <w:tcW w:w="4050" w:type="dxa"/>
            <w:vAlign w:val="center"/>
          </w:tcPr>
          <w:p w14:paraId="29D0EBC7" w14:textId="749B7259" w:rsidR="004244CD" w:rsidRDefault="00275785" w:rsidP="00BD6D2F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Новац и друге драгоцености у</w:t>
            </w:r>
            <w:r w:rsidR="00B43B0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закључаним гвозденим орманима -</w:t>
            </w:r>
            <w:r w:rsidR="007205CB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сеф тежине минимум 100 кг и поседује сигурносну браву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EF20BE1" w14:textId="7D98D6D7" w:rsidR="004244CD" w:rsidRDefault="001D69FE" w:rsidP="00BD6D2F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2.0</w:t>
            </w:r>
            <w:r w:rsidR="00275785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00.000,00</w:t>
            </w:r>
          </w:p>
        </w:tc>
        <w:tc>
          <w:tcPr>
            <w:tcW w:w="5490" w:type="dxa"/>
            <w:vAlign w:val="center"/>
          </w:tcPr>
          <w:p w14:paraId="36BEA7BB" w14:textId="77777777" w:rsidR="00275785" w:rsidRPr="00502068" w:rsidRDefault="00275785" w:rsidP="00275785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провалне крађ</w:t>
            </w:r>
            <w:r w:rsidR="00502068"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е и разбојништва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502068"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 фиксну суму</w:t>
            </w:r>
            <w:r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са укљученим додатком </w:t>
            </w:r>
            <w:r w:rsidRPr="00502068">
              <w:rPr>
                <w:rFonts w:ascii="Times New Roman" w:eastAsia="Lucida Sans Unicode" w:hAnsi="Times New Roman" w:cs="Times New Roman"/>
                <w:kern w:val="1"/>
                <w:lang w:val="sr-Latn-CS" w:eastAsia="hi-IN" w:bidi="hi-IN"/>
              </w:rPr>
              <w:t>з</w:t>
            </w:r>
            <w:r w:rsidR="00192F00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а откуп одбитне франшизе</w:t>
            </w:r>
            <w:r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  <w:p w14:paraId="4B35877A" w14:textId="77777777" w:rsidR="004244CD" w:rsidRPr="004244CD" w:rsidRDefault="004244CD" w:rsidP="004244CD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color w:val="FF0000"/>
                <w:kern w:val="1"/>
                <w:lang w:val="sr-Cyrl-CS" w:eastAsia="hi-IN" w:bidi="hi-IN"/>
              </w:rPr>
            </w:pPr>
          </w:p>
        </w:tc>
        <w:tc>
          <w:tcPr>
            <w:tcW w:w="1890" w:type="dxa"/>
            <w:vAlign w:val="center"/>
          </w:tcPr>
          <w:p w14:paraId="5F9B254A" w14:textId="77777777" w:rsidR="004244CD" w:rsidRPr="00710092" w:rsidRDefault="004244CD" w:rsidP="00BD6D2F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</w:tr>
    </w:tbl>
    <w:p w14:paraId="5F04A15E" w14:textId="77777777" w:rsidR="00874AF7" w:rsidRDefault="00874AF7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0BC21223" w14:textId="77777777" w:rsidR="00052C24" w:rsidRDefault="00052C24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4D3582CB" w14:textId="77777777" w:rsidR="00052C24" w:rsidRDefault="00052C24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3442235B" w14:textId="77777777" w:rsidR="00052C24" w:rsidRDefault="00052C24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47043AEC" w14:textId="77777777" w:rsidR="00B53B4F" w:rsidRDefault="00B53B4F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4B44DA74" w14:textId="77777777" w:rsidR="00B53B4F" w:rsidRPr="00B53B4F" w:rsidRDefault="00B53B4F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76D7566C" w14:textId="18BE7E6C" w:rsidR="000072B8" w:rsidRPr="00785308" w:rsidRDefault="000072B8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  <w:r w:rsidRPr="00785308">
        <w:rPr>
          <w:rFonts w:ascii="Times New Roman" w:hAnsi="Times New Roman" w:cs="Times New Roman"/>
          <w:b/>
        </w:rPr>
        <w:t>4. O</w:t>
      </w:r>
      <w:r w:rsidRPr="00785308">
        <w:rPr>
          <w:rFonts w:ascii="Times New Roman" w:hAnsi="Times New Roman" w:cs="Times New Roman"/>
          <w:b/>
          <w:lang w:val="sr-Cyrl-RS"/>
        </w:rPr>
        <w:t>сигурање стакла од лома</w:t>
      </w:r>
    </w:p>
    <w:p w14:paraId="3E1B6EC9" w14:textId="77777777" w:rsidR="00527704" w:rsidRPr="00785308" w:rsidRDefault="00527704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tbl>
      <w:tblPr>
        <w:tblStyle w:val="LightGrid-Accent1"/>
        <w:tblW w:w="14670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785308" w:rsidRPr="00785308" w14:paraId="7EBDE7C2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3D75F11B" w14:textId="77777777" w:rsidR="000072B8" w:rsidRPr="00785308" w:rsidRDefault="000072B8" w:rsidP="008374B0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050" w:type="dxa"/>
            <w:vAlign w:val="center"/>
          </w:tcPr>
          <w:p w14:paraId="70AF7BB6" w14:textId="77777777" w:rsidR="000072B8" w:rsidRPr="00785308" w:rsidRDefault="000072B8" w:rsidP="00837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Предмет осигурања</w:t>
            </w:r>
          </w:p>
        </w:tc>
        <w:tc>
          <w:tcPr>
            <w:tcW w:w="2430" w:type="dxa"/>
            <w:vAlign w:val="center"/>
          </w:tcPr>
          <w:p w14:paraId="1729EC55" w14:textId="77777777" w:rsidR="000072B8" w:rsidRPr="00785308" w:rsidRDefault="000072B8" w:rsidP="00837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Сума осигурања</w:t>
            </w:r>
          </w:p>
        </w:tc>
        <w:tc>
          <w:tcPr>
            <w:tcW w:w="5490" w:type="dxa"/>
            <w:vAlign w:val="center"/>
          </w:tcPr>
          <w:p w14:paraId="3E5C2C0E" w14:textId="77777777" w:rsidR="000072B8" w:rsidRPr="00785308" w:rsidRDefault="000072B8" w:rsidP="00837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Осигуравајуће покриће</w:t>
            </w:r>
          </w:p>
        </w:tc>
        <w:tc>
          <w:tcPr>
            <w:tcW w:w="1890" w:type="dxa"/>
            <w:vAlign w:val="center"/>
          </w:tcPr>
          <w:p w14:paraId="7112F13F" w14:textId="77777777" w:rsidR="000072B8" w:rsidRPr="00785308" w:rsidRDefault="000072B8" w:rsidP="00837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Премија без пореза</w:t>
            </w:r>
          </w:p>
        </w:tc>
      </w:tr>
      <w:tr w:rsidR="00785308" w:rsidRPr="00785308" w14:paraId="49A5F4BD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5670F0A4" w14:textId="77777777" w:rsidR="005B0BB7" w:rsidRPr="00785308" w:rsidRDefault="005B0BB7" w:rsidP="008374B0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lang w:val="sr-Cyrl-RS"/>
              </w:rPr>
              <w:t>1.</w:t>
            </w:r>
          </w:p>
        </w:tc>
        <w:tc>
          <w:tcPr>
            <w:tcW w:w="4050" w:type="dxa"/>
            <w:vAlign w:val="center"/>
          </w:tcPr>
          <w:p w14:paraId="45CCA476" w14:textId="3C326B56" w:rsidR="005B0BB7" w:rsidRPr="00785308" w:rsidRDefault="00052C24" w:rsidP="00B53B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85308">
              <w:rPr>
                <w:rFonts w:ascii="Times New Roman" w:hAnsi="Times New Roman" w:cs="Times New Roman"/>
                <w:lang w:val="sr-Cyrl-RS"/>
              </w:rPr>
              <w:t>Непомична с</w:t>
            </w:r>
            <w:r w:rsidR="00B53B4F" w:rsidRPr="00785308">
              <w:rPr>
                <w:rFonts w:ascii="Times New Roman" w:hAnsi="Times New Roman" w:cs="Times New Roman"/>
                <w:lang w:val="sr-Cyrl-RS"/>
              </w:rPr>
              <w:t xml:space="preserve">такла </w:t>
            </w:r>
            <w:r w:rsidRPr="00785308">
              <w:rPr>
                <w:rFonts w:ascii="Times New Roman" w:hAnsi="Times New Roman" w:cs="Times New Roman"/>
                <w:lang w:val="sr-Cyrl-RS"/>
              </w:rPr>
              <w:t xml:space="preserve">и огледала </w:t>
            </w:r>
            <w:r w:rsidR="00B53B4F" w:rsidRPr="00785308">
              <w:rPr>
                <w:rFonts w:ascii="Times New Roman" w:hAnsi="Times New Roman" w:cs="Times New Roman"/>
                <w:lang w:val="sr-Cyrl-RS"/>
              </w:rPr>
              <w:t>дебљине 4мм и више,</w:t>
            </w:r>
            <w:r w:rsidRPr="00785308">
              <w:rPr>
                <w:rFonts w:ascii="Times New Roman" w:hAnsi="Times New Roman" w:cs="Times New Roman"/>
                <w:lang w:val="sr-Cyrl-RS"/>
              </w:rPr>
              <w:t xml:space="preserve"> укључујући специјалне врсте стакла свих дебљина</w:t>
            </w:r>
            <w:r w:rsidR="00B53B4F" w:rsidRPr="00785308">
              <w:rPr>
                <w:rFonts w:ascii="Times New Roman" w:hAnsi="Times New Roman" w:cs="Times New Roman"/>
                <w:lang w:val="sr-Cyrl-RS"/>
              </w:rPr>
              <w:t xml:space="preserve">            </w:t>
            </w:r>
          </w:p>
        </w:tc>
        <w:tc>
          <w:tcPr>
            <w:tcW w:w="2430" w:type="dxa"/>
            <w:vAlign w:val="center"/>
          </w:tcPr>
          <w:p w14:paraId="56CE1763" w14:textId="77EA4049" w:rsidR="005B0BB7" w:rsidRPr="00785308" w:rsidRDefault="00052C24" w:rsidP="00111DC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85308">
              <w:rPr>
                <w:rFonts w:ascii="Times New Roman" w:hAnsi="Times New Roman" w:cs="Times New Roman"/>
                <w:lang w:val="sr-Cyrl-RS"/>
              </w:rPr>
              <w:t>2.000.000,00</w:t>
            </w:r>
          </w:p>
        </w:tc>
        <w:tc>
          <w:tcPr>
            <w:tcW w:w="5490" w:type="dxa"/>
            <w:vAlign w:val="center"/>
          </w:tcPr>
          <w:p w14:paraId="3B64069C" w14:textId="249D3F8A" w:rsidR="005B0BB7" w:rsidRPr="00785308" w:rsidRDefault="00052C24" w:rsidP="008374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85308">
              <w:rPr>
                <w:rFonts w:ascii="Times New Roman" w:hAnsi="Times New Roman" w:cs="Times New Roman"/>
                <w:lang w:val="sr-Cyrl-RS"/>
              </w:rPr>
              <w:t>О</w:t>
            </w:r>
            <w:r w:rsidR="00B53B4F" w:rsidRPr="00785308">
              <w:rPr>
                <w:rFonts w:ascii="Times New Roman" w:hAnsi="Times New Roman" w:cs="Times New Roman"/>
                <w:lang w:val="sr-Cyrl-RS"/>
              </w:rPr>
              <w:t>д ризика лома -</w:t>
            </w:r>
            <w:r w:rsidR="00B53B4F" w:rsidRPr="00785308">
              <w:rPr>
                <w:rFonts w:ascii="Times New Roman" w:hAnsi="Times New Roman" w:cs="Times New Roman"/>
              </w:rPr>
              <w:t xml:space="preserve"> </w:t>
            </w:r>
            <w:r w:rsidR="00B53B4F" w:rsidRPr="00785308">
              <w:rPr>
                <w:rFonts w:ascii="Times New Roman" w:hAnsi="Times New Roman" w:cs="Times New Roman"/>
                <w:lang w:val="sr-Cyrl-RS"/>
              </w:rPr>
              <w:t xml:space="preserve">на </w:t>
            </w:r>
            <w:r w:rsidRPr="00785308">
              <w:rPr>
                <w:rFonts w:ascii="Times New Roman" w:hAnsi="Times New Roman" w:cs="Times New Roman"/>
                <w:lang w:val="sr-Cyrl-RS"/>
              </w:rPr>
              <w:t>први ризик</w:t>
            </w:r>
            <w:r w:rsidR="00B53B4F" w:rsidRPr="0078530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890" w:type="dxa"/>
          </w:tcPr>
          <w:p w14:paraId="075E59C1" w14:textId="77777777" w:rsidR="005B0BB7" w:rsidRPr="00785308" w:rsidRDefault="005B0BB7" w:rsidP="00837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785308" w:rsidRPr="00785308" w14:paraId="01F1D566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7EAAD644" w14:textId="77777777" w:rsidR="00B53B4F" w:rsidRPr="00785308" w:rsidRDefault="00B53B4F" w:rsidP="00B53B4F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lang w:val="sr-Cyrl-RS"/>
              </w:rPr>
              <w:t>2.</w:t>
            </w:r>
          </w:p>
        </w:tc>
        <w:tc>
          <w:tcPr>
            <w:tcW w:w="4050" w:type="dxa"/>
            <w:vAlign w:val="center"/>
          </w:tcPr>
          <w:p w14:paraId="7AEAE636" w14:textId="359D3C8D" w:rsidR="00B53B4F" w:rsidRPr="00785308" w:rsidRDefault="00052C24" w:rsidP="00B53B4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85308">
              <w:rPr>
                <w:rFonts w:ascii="Times New Roman" w:hAnsi="Times New Roman" w:cs="Times New Roman"/>
                <w:lang w:val="sr-Cyrl-RS"/>
              </w:rPr>
              <w:t>Непомична с</w:t>
            </w:r>
            <w:r w:rsidR="00B53B4F" w:rsidRPr="00785308">
              <w:rPr>
                <w:rFonts w:ascii="Times New Roman" w:hAnsi="Times New Roman" w:cs="Times New Roman"/>
                <w:lang w:val="sr-Cyrl-RS"/>
              </w:rPr>
              <w:t>такла</w:t>
            </w:r>
            <w:r w:rsidRPr="00785308">
              <w:rPr>
                <w:rFonts w:ascii="Times New Roman" w:hAnsi="Times New Roman" w:cs="Times New Roman"/>
                <w:lang w:val="sr-Cyrl-RS"/>
              </w:rPr>
              <w:t xml:space="preserve"> и огледала </w:t>
            </w:r>
            <w:r w:rsidR="00B53B4F" w:rsidRPr="00785308">
              <w:rPr>
                <w:rFonts w:ascii="Times New Roman" w:hAnsi="Times New Roman" w:cs="Times New Roman"/>
                <w:lang w:val="sr-Cyrl-RS"/>
              </w:rPr>
              <w:t>дебљине испод 4мм</w:t>
            </w:r>
            <w:r w:rsidRPr="00785308">
              <w:rPr>
                <w:rFonts w:ascii="Times New Roman" w:hAnsi="Times New Roman" w:cs="Times New Roman"/>
                <w:lang w:val="sr-Cyrl-RS"/>
              </w:rPr>
              <w:t>, укључујући и специјалне врсте стакла</w:t>
            </w:r>
          </w:p>
        </w:tc>
        <w:tc>
          <w:tcPr>
            <w:tcW w:w="2430" w:type="dxa"/>
            <w:vAlign w:val="center"/>
          </w:tcPr>
          <w:p w14:paraId="208E9B08" w14:textId="415E0600" w:rsidR="00B53B4F" w:rsidRPr="00785308" w:rsidRDefault="00052C24" w:rsidP="00B53B4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85308">
              <w:rPr>
                <w:rFonts w:ascii="Times New Roman" w:hAnsi="Times New Roman" w:cs="Times New Roman"/>
                <w:lang w:val="sr-Cyrl-RS"/>
              </w:rPr>
              <w:t>1.000.000,00</w:t>
            </w:r>
          </w:p>
        </w:tc>
        <w:tc>
          <w:tcPr>
            <w:tcW w:w="5490" w:type="dxa"/>
            <w:vAlign w:val="center"/>
          </w:tcPr>
          <w:p w14:paraId="19DE4DA9" w14:textId="6C4FE1CA" w:rsidR="00B53B4F" w:rsidRPr="00785308" w:rsidRDefault="00052C24" w:rsidP="00B53B4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85308">
              <w:rPr>
                <w:rFonts w:ascii="Times New Roman" w:hAnsi="Times New Roman" w:cs="Times New Roman"/>
                <w:lang w:val="sr-Cyrl-RS"/>
              </w:rPr>
              <w:t>Од ризика лома -</w:t>
            </w:r>
            <w:r w:rsidRPr="00785308">
              <w:rPr>
                <w:rFonts w:ascii="Times New Roman" w:hAnsi="Times New Roman" w:cs="Times New Roman"/>
              </w:rPr>
              <w:t xml:space="preserve"> </w:t>
            </w:r>
            <w:r w:rsidRPr="00785308">
              <w:rPr>
                <w:rFonts w:ascii="Times New Roman" w:hAnsi="Times New Roman" w:cs="Times New Roman"/>
                <w:lang w:val="sr-Cyrl-RS"/>
              </w:rPr>
              <w:t xml:space="preserve">на први ризик </w:t>
            </w:r>
          </w:p>
        </w:tc>
        <w:tc>
          <w:tcPr>
            <w:tcW w:w="1890" w:type="dxa"/>
          </w:tcPr>
          <w:p w14:paraId="00561860" w14:textId="77777777" w:rsidR="00B53B4F" w:rsidRPr="00785308" w:rsidRDefault="00B53B4F" w:rsidP="00B53B4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7757A47C" w14:textId="77777777" w:rsidR="00486149" w:rsidRPr="00785308" w:rsidRDefault="00486149">
      <w:pPr>
        <w:rPr>
          <w:lang w:val="sr-Cyrl-RS"/>
        </w:rPr>
      </w:pPr>
    </w:p>
    <w:p w14:paraId="7137B8C5" w14:textId="77777777" w:rsidR="00B53B4F" w:rsidRDefault="00B53B4F">
      <w:pPr>
        <w:rPr>
          <w:lang w:val="sr-Cyrl-RS"/>
        </w:rPr>
      </w:pPr>
    </w:p>
    <w:p w14:paraId="69809F87" w14:textId="77777777" w:rsidR="00B53B4F" w:rsidRPr="00EA5404" w:rsidRDefault="00B53B4F">
      <w:pPr>
        <w:rPr>
          <w:lang w:val="sr-Cyrl-RS"/>
        </w:rPr>
      </w:pPr>
    </w:p>
    <w:p w14:paraId="784E335D" w14:textId="77777777" w:rsidR="00C9427C" w:rsidRDefault="00C9427C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A2CFAB4" w14:textId="7A9A8A41" w:rsidR="00B72EDA" w:rsidRDefault="00B72EDA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5D44927" w14:textId="77777777" w:rsidR="00B53B4F" w:rsidRDefault="00B53B4F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76725779" w14:textId="77777777" w:rsidR="00B53B4F" w:rsidRDefault="00B53B4F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27B61A9" w14:textId="77777777" w:rsidR="00052C24" w:rsidRDefault="00052C24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7611C8A" w14:textId="77777777" w:rsidR="00052C24" w:rsidRDefault="00052C24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4DA6538C" w14:textId="77777777" w:rsidR="00052C24" w:rsidRDefault="00052C24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15B6C8AA" w14:textId="4FAF6C76" w:rsidR="00B72EDA" w:rsidRDefault="00B72EDA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17E0D87D" w14:textId="77777777" w:rsidR="00874AF7" w:rsidRDefault="00874AF7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67038EF" w14:textId="77777777" w:rsidR="00C9427C" w:rsidRDefault="00C9427C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1A44D675" w14:textId="77777777" w:rsidR="002A10C0" w:rsidRPr="00EF6486" w:rsidRDefault="00A60740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eastAsia="hi-IN" w:bidi="hi-IN"/>
        </w:rPr>
      </w:pPr>
      <w:r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lastRenderedPageBreak/>
        <w:t>5</w:t>
      </w:r>
      <w:r w:rsidR="002A10C0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. Осигурање машина од лома и неких других опасности </w:t>
      </w:r>
    </w:p>
    <w:p w14:paraId="5DE411BB" w14:textId="77777777" w:rsidR="002A10C0" w:rsidRDefault="002A10C0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eastAsia="hi-IN" w:bidi="hi-IN"/>
        </w:rPr>
      </w:pPr>
    </w:p>
    <w:tbl>
      <w:tblPr>
        <w:tblStyle w:val="LightGrid-Accent1"/>
        <w:tblW w:w="14670" w:type="dxa"/>
        <w:tblInd w:w="-370" w:type="dxa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9F6FC8" w14:paraId="5E4B52CB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11891ADD" w14:textId="77777777" w:rsidR="002A10C0" w:rsidRDefault="002A10C0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05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53D8414A" w14:textId="77777777" w:rsidR="002A10C0" w:rsidRDefault="002A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Предмет осигурања</w:t>
            </w:r>
          </w:p>
        </w:tc>
        <w:tc>
          <w:tcPr>
            <w:tcW w:w="243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2A4D85C8" w14:textId="77777777" w:rsidR="002A10C0" w:rsidRDefault="002A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Сума осигурања</w:t>
            </w:r>
          </w:p>
        </w:tc>
        <w:tc>
          <w:tcPr>
            <w:tcW w:w="549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7B121196" w14:textId="77777777" w:rsidR="002A10C0" w:rsidRDefault="002A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Осигуравајуће покриће</w:t>
            </w:r>
          </w:p>
        </w:tc>
        <w:tc>
          <w:tcPr>
            <w:tcW w:w="189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7F398FB7" w14:textId="77777777" w:rsidR="002A10C0" w:rsidRDefault="002A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Премија без пореза</w:t>
            </w:r>
          </w:p>
        </w:tc>
      </w:tr>
      <w:tr w:rsidR="009F6FC8" w14:paraId="5F4DB8AC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18" w:space="0" w:color="548DD4" w:themeColor="text2" w:themeTint="99"/>
            </w:tcBorders>
            <w:vAlign w:val="center"/>
          </w:tcPr>
          <w:p w14:paraId="0AB42492" w14:textId="77777777" w:rsidR="002A10C0" w:rsidRPr="00B407EA" w:rsidRDefault="00223280" w:rsidP="00223280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B407EA">
              <w:rPr>
                <w:rFonts w:ascii="Times New Roman" w:hAnsi="Times New Roman" w:cs="Times New Roman"/>
                <w:b w:val="0"/>
                <w:lang w:val="sr-Cyrl-RS"/>
              </w:rPr>
              <w:t>1.</w:t>
            </w:r>
          </w:p>
        </w:tc>
        <w:tc>
          <w:tcPr>
            <w:tcW w:w="4050" w:type="dxa"/>
            <w:tcBorders>
              <w:top w:val="single" w:sz="18" w:space="0" w:color="548DD4" w:themeColor="text2" w:themeTint="99"/>
            </w:tcBorders>
            <w:vAlign w:val="center"/>
            <w:hideMark/>
          </w:tcPr>
          <w:p w14:paraId="3BEB9AF4" w14:textId="77777777" w:rsidR="002A10C0" w:rsidRPr="00B407EA" w:rsidRDefault="002A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CS"/>
              </w:rPr>
            </w:pPr>
            <w:r w:rsidRPr="00B407EA">
              <w:rPr>
                <w:rFonts w:ascii="Times New Roman" w:hAnsi="Times New Roman" w:cs="Times New Roman"/>
                <w:lang w:val="sr-Cyrl-CS"/>
              </w:rPr>
              <w:t>Све машине</w:t>
            </w:r>
            <w:r w:rsidR="00A60740" w:rsidRPr="00B407EA">
              <w:rPr>
                <w:rFonts w:ascii="Times New Roman" w:hAnsi="Times New Roman" w:cs="Times New Roman"/>
                <w:lang w:val="sr-Cyrl-CS"/>
              </w:rPr>
              <w:t>,</w:t>
            </w:r>
            <w:r w:rsidR="00876FE3" w:rsidRPr="00B407EA">
              <w:rPr>
                <w:rFonts w:ascii="Times New Roman" w:hAnsi="Times New Roman" w:cs="Times New Roman"/>
              </w:rPr>
              <w:t xml:space="preserve"> </w:t>
            </w:r>
            <w:r w:rsidR="00A60740" w:rsidRPr="00B407EA">
              <w:rPr>
                <w:rFonts w:ascii="Times New Roman" w:hAnsi="Times New Roman" w:cs="Times New Roman"/>
                <w:lang w:val="sr-Cyrl-CS"/>
              </w:rPr>
              <w:t>апарати и уређаји</w:t>
            </w:r>
          </w:p>
        </w:tc>
        <w:tc>
          <w:tcPr>
            <w:tcW w:w="243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8A45908" w14:textId="06D87E20" w:rsidR="002A10C0" w:rsidRPr="00B407EA" w:rsidRDefault="004D49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407EA">
              <w:rPr>
                <w:rFonts w:ascii="Times New Roman" w:hAnsi="Times New Roman" w:cs="Times New Roman"/>
              </w:rPr>
              <w:t>671.908.762,59</w:t>
            </w:r>
          </w:p>
        </w:tc>
        <w:tc>
          <w:tcPr>
            <w:tcW w:w="5490" w:type="dxa"/>
            <w:tcBorders>
              <w:top w:val="single" w:sz="18" w:space="0" w:color="548DD4" w:themeColor="text2" w:themeTint="99"/>
              <w:bottom w:val="single" w:sz="4" w:space="0" w:color="0070C0"/>
            </w:tcBorders>
            <w:vAlign w:val="center"/>
            <w:hideMark/>
          </w:tcPr>
          <w:p w14:paraId="33F8724E" w14:textId="790777B5" w:rsidR="002A10C0" w:rsidRPr="00B407EA" w:rsidRDefault="002A10C0" w:rsidP="004946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7EA">
              <w:rPr>
                <w:rFonts w:ascii="Times New Roman" w:hAnsi="Times New Roman" w:cs="Times New Roman"/>
                <w:lang w:val="sr-Cyrl-CS"/>
              </w:rPr>
              <w:t>Од лома машина -</w:t>
            </w:r>
            <w:r w:rsidR="00220FE7" w:rsidRPr="00B407EA">
              <w:rPr>
                <w:rFonts w:ascii="Times New Roman" w:hAnsi="Times New Roman" w:cs="Times New Roman"/>
              </w:rPr>
              <w:t xml:space="preserve"> </w:t>
            </w:r>
            <w:r w:rsidRPr="00B407EA">
              <w:rPr>
                <w:rFonts w:ascii="Times New Roman" w:hAnsi="Times New Roman" w:cs="Times New Roman"/>
                <w:lang w:val="sr-Cyrl-CS"/>
              </w:rPr>
              <w:t xml:space="preserve">на </w:t>
            </w:r>
            <w:r w:rsidR="006B499E" w:rsidRPr="00B407E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486149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</w:t>
            </w:r>
            <w:r w:rsidR="0067638B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</w:t>
            </w:r>
            <w:r w:rsidR="00486149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књиговодствен</w:t>
            </w:r>
            <w:r w:rsidR="0067638B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</w:t>
            </w:r>
            <w:r w:rsidR="00220FE7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вредност са 3</w:t>
            </w:r>
            <w:r w:rsidR="00932EF5" w:rsidRPr="00B407E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932EF5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932EF5" w:rsidRPr="00B407E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4919F1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A42A82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4</w:t>
            </w:r>
            <w:r w:rsidR="006B499E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BE4BE6" w:rsidRPr="00B407E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6B499E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го</w:t>
            </w:r>
            <w:r w:rsidR="00220FE7" w:rsidRPr="00B407EA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дине</w:t>
            </w:r>
            <w:r w:rsidR="006B499E" w:rsidRPr="00B407EA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6B499E" w:rsidRPr="00B407E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B407EA">
              <w:rPr>
                <w:rFonts w:ascii="Times New Roman" w:hAnsi="Times New Roman" w:cs="Times New Roman"/>
                <w:lang w:val="sr-Cyrl-CS"/>
              </w:rPr>
              <w:t>са укљученим доплацима за откуп амортизоване вредност</w:t>
            </w:r>
            <w:r w:rsidR="0067638B" w:rsidRPr="00B407EA">
              <w:rPr>
                <w:rFonts w:ascii="Times New Roman" w:hAnsi="Times New Roman" w:cs="Times New Roman"/>
                <w:lang w:val="sr-Cyrl-CS"/>
              </w:rPr>
              <w:t>и</w:t>
            </w:r>
            <w:r w:rsidR="006639B2" w:rsidRPr="00B407EA">
              <w:rPr>
                <w:rFonts w:ascii="Times New Roman" w:hAnsi="Times New Roman" w:cs="Times New Roman"/>
                <w:lang w:val="sr-Cyrl-CS"/>
              </w:rPr>
              <w:t xml:space="preserve"> и</w:t>
            </w:r>
            <w:r w:rsidR="000D39FB" w:rsidRPr="00B407EA">
              <w:rPr>
                <w:rFonts w:ascii="Times New Roman" w:hAnsi="Times New Roman" w:cs="Times New Roman"/>
                <w:lang w:val="sr-Cyrl-CS"/>
              </w:rPr>
              <w:t xml:space="preserve"> откуп одбитне франшизе</w:t>
            </w:r>
            <w:r w:rsidR="00220FE7" w:rsidRPr="00B407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0" w:type="dxa"/>
            <w:tcBorders>
              <w:top w:val="single" w:sz="18" w:space="0" w:color="548DD4" w:themeColor="text2" w:themeTint="99"/>
              <w:bottom w:val="single" w:sz="4" w:space="0" w:color="0070C0"/>
            </w:tcBorders>
          </w:tcPr>
          <w:p w14:paraId="5D45F17A" w14:textId="77777777" w:rsidR="002A10C0" w:rsidRPr="00B407EA" w:rsidRDefault="002A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F6FC8" w14:paraId="5452C6DD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vAlign w:val="center"/>
          </w:tcPr>
          <w:p w14:paraId="43B29924" w14:textId="77777777" w:rsidR="000D39FB" w:rsidRPr="007A3D2F" w:rsidRDefault="000D39FB" w:rsidP="00223280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7A3D2F">
              <w:rPr>
                <w:rFonts w:ascii="Times New Roman" w:hAnsi="Times New Roman" w:cs="Times New Roman"/>
                <w:b w:val="0"/>
                <w:lang w:val="sr-Cyrl-RS"/>
              </w:rPr>
              <w:t>2.</w:t>
            </w:r>
          </w:p>
        </w:tc>
        <w:tc>
          <w:tcPr>
            <w:tcW w:w="4050" w:type="dxa"/>
            <w:vMerge w:val="restart"/>
            <w:vAlign w:val="center"/>
            <w:hideMark/>
          </w:tcPr>
          <w:p w14:paraId="35A9E12E" w14:textId="77777777" w:rsidR="000D39FB" w:rsidRPr="007A3D2F" w:rsidRDefault="000D39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CS"/>
              </w:rPr>
            </w:pPr>
            <w:r w:rsidRPr="007A3D2F">
              <w:rPr>
                <w:rFonts w:ascii="Times New Roman" w:hAnsi="Times New Roman" w:cs="Times New Roman"/>
                <w:lang w:val="sr-Cyrl-CS"/>
              </w:rPr>
              <w:t>Механичка опрема грађевинских</w:t>
            </w:r>
            <w:r w:rsidR="004E5C58" w:rsidRPr="007A3D2F">
              <w:rPr>
                <w:rFonts w:ascii="Times New Roman" w:hAnsi="Times New Roman" w:cs="Times New Roman"/>
                <w:lang w:val="sr-Cyrl-CS"/>
              </w:rPr>
              <w:t xml:space="preserve"> објеката</w:t>
            </w:r>
            <w:r w:rsidR="0085708A" w:rsidRPr="007A3D2F">
              <w:rPr>
                <w:rFonts w:ascii="Times New Roman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14:paraId="51307927" w14:textId="52EA8AB1" w:rsidR="000D39FB" w:rsidRPr="002D7FE5" w:rsidRDefault="002D7FE5" w:rsidP="004A632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76.986.728,56</w:t>
            </w:r>
          </w:p>
        </w:tc>
        <w:tc>
          <w:tcPr>
            <w:tcW w:w="5490" w:type="dxa"/>
            <w:vMerge w:val="restart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4BA4A608" w14:textId="40C2B2FE" w:rsidR="000D39FB" w:rsidRDefault="000D39FB" w:rsidP="000D39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 лома машина -</w:t>
            </w:r>
            <w:r w:rsidR="004E5C5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на </w:t>
            </w:r>
            <w:r w:rsidR="00486149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</w:t>
            </w:r>
            <w:r w:rsidR="004E5C5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књиговодствену</w:t>
            </w:r>
            <w:r w:rsidR="004E5C58" w:rsidRPr="005100A5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BE4BE6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932EF5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932EF5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932EF5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297F83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A42A82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4</w:t>
            </w:r>
            <w:r w:rsidR="00BE4BE6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BE4BE6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BE4BE6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="004E5C5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486149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укљученим </w:t>
            </w:r>
            <w:r>
              <w:rPr>
                <w:rFonts w:ascii="Times New Roman" w:hAnsi="Times New Roman" w:cs="Times New Roman"/>
                <w:lang w:val="sr-Cyrl-CS"/>
              </w:rPr>
              <w:t>доплацима за откуп амортизоване вредност</w:t>
            </w:r>
            <w:r w:rsidR="004A22EA">
              <w:rPr>
                <w:rFonts w:ascii="Times New Roman" w:hAnsi="Times New Roman" w:cs="Times New Roman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lang w:val="sr-Cyrl-CS"/>
              </w:rPr>
              <w:t>, откуп одбитне франшизе, зем</w:t>
            </w:r>
            <w:r w:rsidR="00BE4BE6">
              <w:rPr>
                <w:rFonts w:ascii="Times New Roman" w:hAnsi="Times New Roman" w:cs="Times New Roman"/>
                <w:lang w:val="sr-Cyrl-CS"/>
              </w:rPr>
              <w:t>љане радове и изналажење грешке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0" w:type="dxa"/>
            <w:tcBorders>
              <w:top w:val="single" w:sz="4" w:space="0" w:color="0070C0"/>
              <w:bottom w:val="single" w:sz="4" w:space="0" w:color="0070C0"/>
            </w:tcBorders>
          </w:tcPr>
          <w:p w14:paraId="06826B15" w14:textId="77777777" w:rsidR="000D39FB" w:rsidRPr="000D39FB" w:rsidRDefault="000D39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4"/>
                <w:szCs w:val="24"/>
                <w:lang w:val="sr-Cyrl-RS"/>
              </w:rPr>
            </w:pPr>
          </w:p>
        </w:tc>
      </w:tr>
      <w:tr w:rsidR="009F6FC8" w14:paraId="7E7BD162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vAlign w:val="center"/>
          </w:tcPr>
          <w:p w14:paraId="06A3FC02" w14:textId="77777777" w:rsidR="000D39FB" w:rsidRDefault="000D39FB" w:rsidP="002232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050" w:type="dxa"/>
            <w:vMerge/>
            <w:vAlign w:val="center"/>
          </w:tcPr>
          <w:p w14:paraId="5C078588" w14:textId="77777777" w:rsidR="000D39FB" w:rsidRDefault="000D3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279AA413" w14:textId="77777777" w:rsidR="000D39FB" w:rsidRPr="000D39FB" w:rsidRDefault="000D39FB" w:rsidP="000D39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490" w:type="dxa"/>
            <w:vMerge/>
            <w:tcBorders>
              <w:top w:val="single" w:sz="4" w:space="0" w:color="0070C0"/>
            </w:tcBorders>
            <w:vAlign w:val="center"/>
          </w:tcPr>
          <w:p w14:paraId="7295356E" w14:textId="77777777" w:rsidR="000D39FB" w:rsidRDefault="000D39FB" w:rsidP="000D3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90" w:type="dxa"/>
            <w:tcBorders>
              <w:top w:val="single" w:sz="4" w:space="0" w:color="0070C0"/>
            </w:tcBorders>
            <w:shd w:val="clear" w:color="auto" w:fill="FFFFFF" w:themeFill="background1"/>
          </w:tcPr>
          <w:p w14:paraId="612FB691" w14:textId="77777777" w:rsidR="000D39FB" w:rsidRDefault="000D3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952CD2C" w14:textId="77777777" w:rsidR="00EB3A56" w:rsidRPr="0067638B" w:rsidRDefault="00EB3A56">
      <w:pPr>
        <w:rPr>
          <w:lang w:val="sr-Cyrl-RS"/>
        </w:rPr>
      </w:pPr>
    </w:p>
    <w:p w14:paraId="358D959E" w14:textId="77777777" w:rsidR="001559F7" w:rsidRPr="00A4567D" w:rsidRDefault="001559F7" w:rsidP="001559F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  <w:r w:rsidRPr="00A4567D"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  <w:t>6.</w:t>
      </w:r>
      <w:r w:rsidR="003D682B" w:rsidRPr="00A4567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 xml:space="preserve"> </w:t>
      </w:r>
      <w:r w:rsidRPr="00A4567D"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  <w:t>Осигурање одговорности из делатности за штете причињене трећим лицима и стварима трећих лица</w:t>
      </w:r>
    </w:p>
    <w:tbl>
      <w:tblPr>
        <w:tblStyle w:val="LightGrid-Accent1"/>
        <w:tblpPr w:leftFromText="180" w:rightFromText="180" w:vertAnchor="text" w:horzAnchor="margin" w:tblpXSpec="center" w:tblpY="169"/>
        <w:tblW w:w="14680" w:type="dxa"/>
        <w:tblLayout w:type="fixed"/>
        <w:tblLook w:val="04A0" w:firstRow="1" w:lastRow="0" w:firstColumn="1" w:lastColumn="0" w:noHBand="0" w:noVBand="1"/>
      </w:tblPr>
      <w:tblGrid>
        <w:gridCol w:w="800"/>
        <w:gridCol w:w="4021"/>
        <w:gridCol w:w="2410"/>
        <w:gridCol w:w="3543"/>
        <w:gridCol w:w="1985"/>
        <w:gridCol w:w="1921"/>
      </w:tblGrid>
      <w:tr w:rsidR="00502068" w:rsidRPr="00502068" w14:paraId="1C200D00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vAlign w:val="center"/>
          </w:tcPr>
          <w:p w14:paraId="13B1AB8A" w14:textId="77777777" w:rsidR="001559F7" w:rsidRPr="00502068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4021" w:type="dxa"/>
            <w:vAlign w:val="center"/>
          </w:tcPr>
          <w:p w14:paraId="220E7825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Елементи за одговорност из делатности</w:t>
            </w:r>
          </w:p>
        </w:tc>
        <w:tc>
          <w:tcPr>
            <w:tcW w:w="2410" w:type="dxa"/>
            <w:vAlign w:val="center"/>
          </w:tcPr>
          <w:p w14:paraId="2023E0F6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Вредност</w:t>
            </w:r>
          </w:p>
        </w:tc>
        <w:tc>
          <w:tcPr>
            <w:tcW w:w="3543" w:type="dxa"/>
            <w:vAlign w:val="center"/>
          </w:tcPr>
          <w:p w14:paraId="1B79F5B7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1985" w:type="dxa"/>
            <w:vAlign w:val="center"/>
          </w:tcPr>
          <w:p w14:paraId="30D437BC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921" w:type="dxa"/>
            <w:vAlign w:val="center"/>
          </w:tcPr>
          <w:p w14:paraId="586B015C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502068" w:rsidRPr="00502068" w14:paraId="1F826758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vMerge w:val="restart"/>
            <w:vAlign w:val="center"/>
          </w:tcPr>
          <w:p w14:paraId="149F8607" w14:textId="77777777" w:rsidR="001559F7" w:rsidRPr="00502068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</w:p>
          <w:p w14:paraId="46E589E4" w14:textId="77777777" w:rsidR="001559F7" w:rsidRPr="00502068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Cs w:val="0"/>
                <w:kern w:val="1"/>
                <w:lang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lang w:eastAsia="hi-IN" w:bidi="hi-IN"/>
              </w:rPr>
              <w:t>1.</w:t>
            </w:r>
          </w:p>
          <w:p w14:paraId="6EE7D760" w14:textId="77777777" w:rsidR="001559F7" w:rsidRPr="00502068" w:rsidRDefault="001559F7" w:rsidP="001559F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bCs w:val="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021" w:type="dxa"/>
            <w:vAlign w:val="center"/>
          </w:tcPr>
          <w:p w14:paraId="4F3E7F20" w14:textId="157B5D33" w:rsidR="001559F7" w:rsidRPr="00502068" w:rsidRDefault="005951F1" w:rsidP="001559F7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Укупни приходи у 20</w:t>
            </w:r>
            <w:r w:rsidR="00E86E9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2</w:t>
            </w:r>
            <w:r w:rsidR="00725EC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3</w:t>
            </w:r>
            <w:r w:rsid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332BC6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години</w:t>
            </w:r>
            <w:r w:rsidR="001559F7" w:rsidRP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</w:p>
          <w:p w14:paraId="2B9FD534" w14:textId="77777777" w:rsidR="001559F7" w:rsidRPr="00502068" w:rsidRDefault="001559F7" w:rsidP="001559F7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 динарима</w:t>
            </w:r>
            <w:r w:rsidR="00964A5C" w:rsidRP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DC2F8EB" w14:textId="2AF18DBA" w:rsidR="001559F7" w:rsidRPr="00725EC4" w:rsidRDefault="00C43F99" w:rsidP="001559F7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1.</w:t>
            </w:r>
            <w:r w:rsidR="00725EC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342.965.261,68</w:t>
            </w:r>
          </w:p>
        </w:tc>
        <w:tc>
          <w:tcPr>
            <w:tcW w:w="3543" w:type="dxa"/>
            <w:vMerge w:val="restart"/>
            <w:vAlign w:val="center"/>
          </w:tcPr>
          <w:p w14:paraId="2BD41EB9" w14:textId="77777777" w:rsidR="0026556F" w:rsidRDefault="0026556F" w:rsidP="004D353C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14:paraId="03AB6066" w14:textId="77777777" w:rsidR="001559F7" w:rsidRPr="00502068" w:rsidRDefault="001559F7" w:rsidP="004D353C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Законска одговорност осигураника за штете од смрти,</w:t>
            </w:r>
            <w:r w:rsidR="00DF375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повреде тела или здравља као и оштећења или уништења ствари трећих лица</w:t>
            </w:r>
            <w:r w:rsidR="00DF375C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DF375C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DF375C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са укљученом одговорношћу према запосленима,</w:t>
            </w:r>
            <w:r w:rsidR="00DF375C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4D353C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проистекле из делатности осигураника</w:t>
            </w:r>
            <w:r w:rsidR="0067638B"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 Уговорена</w:t>
            </w:r>
            <w:r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јединствена агрегатна сума осигурања за лица и за ствари. Укупна обавеза осигуравача за ц</w:t>
            </w:r>
            <w:r w:rsidR="00892093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ео период трајања осигурања је једна уговорена сума</w:t>
            </w:r>
            <w:r w:rsidR="00B232F3" w:rsidRPr="00502068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845FBF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Без учешћа у штети.</w:t>
            </w:r>
          </w:p>
          <w:p w14:paraId="609DDD94" w14:textId="77777777" w:rsidR="00B232F3" w:rsidRPr="00502068" w:rsidRDefault="00B232F3" w:rsidP="00325FFB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</w:p>
          <w:p w14:paraId="234A5D45" w14:textId="77777777" w:rsidR="00B232F3" w:rsidRPr="00502068" w:rsidRDefault="00B232F3" w:rsidP="00325FFB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6E8E61F" w14:textId="77777777" w:rsidR="001559F7" w:rsidRPr="00502068" w:rsidRDefault="00EA5404" w:rsidP="003821D2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3</w:t>
            </w:r>
            <w:r w:rsidR="001C7C19" w:rsidRPr="0050206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.000.000,00</w:t>
            </w:r>
          </w:p>
          <w:p w14:paraId="5FD12D18" w14:textId="77777777" w:rsidR="004C244C" w:rsidRPr="00502068" w:rsidRDefault="004C244C" w:rsidP="003821D2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1921" w:type="dxa"/>
            <w:vMerge w:val="restart"/>
            <w:vAlign w:val="bottom"/>
          </w:tcPr>
          <w:p w14:paraId="76BBD90B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02068" w:rsidRPr="00502068" w14:paraId="3B188547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vMerge/>
            <w:vAlign w:val="center"/>
          </w:tcPr>
          <w:p w14:paraId="68C3679E" w14:textId="77777777" w:rsidR="001559F7" w:rsidRPr="00502068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021" w:type="dxa"/>
            <w:vAlign w:val="center"/>
          </w:tcPr>
          <w:p w14:paraId="2B6B11A2" w14:textId="4C5C05A5" w:rsidR="001559F7" w:rsidRPr="00502068" w:rsidRDefault="005951F1" w:rsidP="001559F7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Укупне нето зараде у 20</w:t>
            </w:r>
            <w:r w:rsidR="00E86E9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2</w:t>
            </w:r>
            <w:r w:rsidR="00725EC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3</w:t>
            </w:r>
            <w:r w:rsid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332BC6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години</w:t>
            </w:r>
            <w:r w:rsidR="001559F7" w:rsidRP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у динарима</w:t>
            </w:r>
          </w:p>
        </w:tc>
        <w:tc>
          <w:tcPr>
            <w:tcW w:w="2410" w:type="dxa"/>
            <w:vAlign w:val="center"/>
          </w:tcPr>
          <w:p w14:paraId="459049A5" w14:textId="4FB86C72" w:rsidR="001559F7" w:rsidRPr="00502068" w:rsidRDefault="001005E7" w:rsidP="001559F7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4</w:t>
            </w:r>
            <w:r w:rsidR="00725EC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67.106.227,07</w:t>
            </w:r>
            <w:r w:rsidR="001559F7" w:rsidRPr="00502068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</w:p>
        </w:tc>
        <w:tc>
          <w:tcPr>
            <w:tcW w:w="3543" w:type="dxa"/>
            <w:vMerge/>
          </w:tcPr>
          <w:p w14:paraId="4B6617F5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14:paraId="26B1E3C1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21" w:type="dxa"/>
            <w:vMerge/>
          </w:tcPr>
          <w:p w14:paraId="117B1D1C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02068" w:rsidRPr="00502068" w14:paraId="20DAE3B1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vMerge/>
            <w:vAlign w:val="center"/>
          </w:tcPr>
          <w:p w14:paraId="36BDC0EC" w14:textId="77777777" w:rsidR="001559F7" w:rsidRPr="00502068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021" w:type="dxa"/>
            <w:vAlign w:val="center"/>
          </w:tcPr>
          <w:p w14:paraId="289EE631" w14:textId="77777777" w:rsidR="001559F7" w:rsidRPr="00502068" w:rsidRDefault="001559F7" w:rsidP="001559F7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07AC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Број запослених </w:t>
            </w:r>
          </w:p>
        </w:tc>
        <w:tc>
          <w:tcPr>
            <w:tcW w:w="2410" w:type="dxa"/>
            <w:vAlign w:val="center"/>
          </w:tcPr>
          <w:p w14:paraId="72F1B213" w14:textId="043C6222" w:rsidR="001559F7" w:rsidRPr="000759DD" w:rsidRDefault="00D133F6" w:rsidP="003B147C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A4567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</w:t>
            </w:r>
            <w:r w:rsidR="00725EC4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52</w:t>
            </w:r>
          </w:p>
        </w:tc>
        <w:tc>
          <w:tcPr>
            <w:tcW w:w="3543" w:type="dxa"/>
            <w:vMerge/>
          </w:tcPr>
          <w:p w14:paraId="3D497FA9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14:paraId="47B33A81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21" w:type="dxa"/>
            <w:vMerge/>
          </w:tcPr>
          <w:p w14:paraId="41D844F9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085DD1F9" w14:textId="77777777" w:rsidR="00BE06B6" w:rsidRDefault="00BE06B6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p w14:paraId="2E3981AF" w14:textId="77777777" w:rsidR="00353A51" w:rsidRPr="00822E42" w:rsidRDefault="00353A51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p w14:paraId="6F30F14F" w14:textId="77777777" w:rsidR="00502068" w:rsidRPr="0067638B" w:rsidRDefault="00502068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p w14:paraId="43A662A1" w14:textId="77777777" w:rsidR="001335D3" w:rsidRPr="00CD3834" w:rsidRDefault="001335D3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7. Колективно осигурање запослених од последица несрећног случаја</w:t>
      </w:r>
      <w:r w:rsidR="00C3608D"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-</w:t>
      </w:r>
      <w:r w:rsidR="00C3608D"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незгоде</w:t>
      </w:r>
      <w:r w:rsidR="006047B2" w:rsidRPr="00CD3834">
        <w:rPr>
          <w:rFonts w:ascii="Times New Roman" w:eastAsia="Lucida Sans Unicode" w:hAnsi="Times New Roman" w:cs="Times New Roman"/>
          <w:b/>
          <w:kern w:val="2"/>
          <w:lang w:eastAsia="hi-IN" w:bidi="hi-IN"/>
        </w:rPr>
        <w:t>,</w:t>
      </w:r>
      <w:r w:rsidR="00C3608D" w:rsidRPr="00CD38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 xml:space="preserve"> </w:t>
      </w:r>
      <w:r w:rsidR="006047B2" w:rsidRPr="00CD38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балетски играчи</w:t>
      </w:r>
    </w:p>
    <w:p w14:paraId="612288F0" w14:textId="77777777" w:rsidR="006047B2" w:rsidRPr="004C17BB" w:rsidRDefault="006047B2" w:rsidP="006047B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tbl>
      <w:tblPr>
        <w:tblStyle w:val="LightGrid-Accent1"/>
        <w:tblpPr w:leftFromText="180" w:rightFromText="180" w:vertAnchor="text" w:horzAnchor="margin" w:tblpXSpec="center" w:tblpY="-26"/>
        <w:tblW w:w="14176" w:type="dxa"/>
        <w:tblLook w:val="04A0" w:firstRow="1" w:lastRow="0" w:firstColumn="1" w:lastColumn="0" w:noHBand="0" w:noVBand="1"/>
      </w:tblPr>
      <w:tblGrid>
        <w:gridCol w:w="709"/>
        <w:gridCol w:w="5245"/>
        <w:gridCol w:w="4111"/>
        <w:gridCol w:w="2268"/>
        <w:gridCol w:w="1843"/>
      </w:tblGrid>
      <w:tr w:rsidR="006047B2" w14:paraId="2C0C8CEB" w14:textId="77777777" w:rsidTr="00BB2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  <w:hideMark/>
          </w:tcPr>
          <w:p w14:paraId="04EC3FD9" w14:textId="77777777" w:rsidR="006047B2" w:rsidRDefault="006047B2" w:rsidP="00D757D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765A2771" w14:textId="77777777" w:rsidR="006047B2" w:rsidRDefault="006047B2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7BA8226B" w14:textId="77777777" w:rsidR="006047B2" w:rsidRDefault="006047B2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7C3D532F" w14:textId="77777777" w:rsidR="006047B2" w:rsidRDefault="006047B2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43" w:type="dxa"/>
            <w:vAlign w:val="center"/>
            <w:hideMark/>
          </w:tcPr>
          <w:p w14:paraId="57AD3D11" w14:textId="77777777" w:rsidR="006047B2" w:rsidRDefault="006047B2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6047B2" w14:paraId="0060EC7A" w14:textId="77777777" w:rsidTr="00BB2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vAlign w:val="center"/>
            <w:hideMark/>
          </w:tcPr>
          <w:p w14:paraId="7886E1BE" w14:textId="77777777" w:rsidR="006047B2" w:rsidRPr="007A3D2F" w:rsidRDefault="006047B2" w:rsidP="00D757D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Merge w:val="restart"/>
            <w:vAlign w:val="bottom"/>
            <w:hideMark/>
          </w:tcPr>
          <w:p w14:paraId="698F3613" w14:textId="77777777" w:rsidR="00822E42" w:rsidRDefault="00822E42" w:rsidP="00822E42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</w:p>
          <w:p w14:paraId="361A6114" w14:textId="03A17B4F" w:rsidR="006047B2" w:rsidRDefault="006047B2" w:rsidP="00822E42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Колективно осигурање запослених од последица несрећног случаја по службеној евиденцији наручиоца</w:t>
            </w:r>
            <w:r w:rsidR="00644298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24 часа дневно 365 дана, у свако време и на сваком месту</w:t>
            </w:r>
          </w:p>
          <w:p w14:paraId="2D0AFE81" w14:textId="59DE7228" w:rsidR="006047B2" w:rsidRPr="00BE5013" w:rsidRDefault="006047B2" w:rsidP="00822E42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Број запослених: </w:t>
            </w:r>
            <w:r w:rsidR="003B7CE7" w:rsidRPr="00CD3834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5</w:t>
            </w:r>
            <w:r w:rsidR="00BE5013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7</w:t>
            </w:r>
          </w:p>
          <w:p w14:paraId="19D26439" w14:textId="77777777" w:rsidR="006047B2" w:rsidRDefault="006047B2" w:rsidP="00822E42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bottom w:val="single" w:sz="4" w:space="0" w:color="0070C0"/>
            </w:tcBorders>
            <w:vAlign w:val="center"/>
            <w:hideMark/>
          </w:tcPr>
          <w:p w14:paraId="375B8B84" w14:textId="77777777" w:rsidR="006047B2" w:rsidRPr="007A3D2F" w:rsidRDefault="006047B2" w:rsidP="00D757D5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Смрт услед незгоде</w:t>
            </w:r>
          </w:p>
        </w:tc>
        <w:tc>
          <w:tcPr>
            <w:tcW w:w="2268" w:type="dxa"/>
            <w:tcBorders>
              <w:bottom w:val="single" w:sz="4" w:space="0" w:color="0070C0"/>
            </w:tcBorders>
            <w:vAlign w:val="center"/>
            <w:hideMark/>
          </w:tcPr>
          <w:p w14:paraId="4E041241" w14:textId="77777777" w:rsidR="006047B2" w:rsidRPr="00502068" w:rsidRDefault="006047B2" w:rsidP="00D757D5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1.</w:t>
            </w:r>
            <w:r w:rsidRPr="00502068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500.000,00</w:t>
            </w:r>
          </w:p>
        </w:tc>
        <w:tc>
          <w:tcPr>
            <w:tcW w:w="1843" w:type="dxa"/>
            <w:vMerge w:val="restart"/>
          </w:tcPr>
          <w:p w14:paraId="0D3D3683" w14:textId="77777777" w:rsidR="006047B2" w:rsidRDefault="006047B2" w:rsidP="00D757D5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047B2" w14:paraId="78B7AE3E" w14:textId="77777777" w:rsidTr="00BB2F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  <w:hideMark/>
          </w:tcPr>
          <w:p w14:paraId="215CB03B" w14:textId="77777777" w:rsidR="006047B2" w:rsidRDefault="006047B2" w:rsidP="00D757D5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14:paraId="7BE18BD7" w14:textId="77777777" w:rsidR="006047B2" w:rsidRDefault="006047B2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16BEBF7A" w14:textId="77777777" w:rsidR="006047B2" w:rsidRPr="007A3D2F" w:rsidRDefault="006047B2" w:rsidP="00D757D5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Инвалидитет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2EC47547" w14:textId="77777777" w:rsidR="006047B2" w:rsidRPr="00502068" w:rsidRDefault="006047B2" w:rsidP="00D757D5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3</w:t>
            </w:r>
            <w:r w:rsidRPr="00502068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.000.000,00</w:t>
            </w:r>
          </w:p>
        </w:tc>
        <w:tc>
          <w:tcPr>
            <w:tcW w:w="1843" w:type="dxa"/>
            <w:vMerge/>
            <w:vAlign w:val="center"/>
            <w:hideMark/>
          </w:tcPr>
          <w:p w14:paraId="41D3E2FC" w14:textId="77777777" w:rsidR="006047B2" w:rsidRDefault="006047B2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047B2" w14:paraId="19DF81B9" w14:textId="77777777" w:rsidTr="00952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39A4726A" w14:textId="77777777" w:rsidR="006047B2" w:rsidRDefault="006047B2" w:rsidP="00D757D5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</w:tcPr>
          <w:p w14:paraId="74C629F1" w14:textId="77777777" w:rsidR="006047B2" w:rsidRDefault="006047B2" w:rsidP="00D757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7143EFCB" w14:textId="77777777" w:rsidR="006047B2" w:rsidRPr="007A3D2F" w:rsidRDefault="006047B2" w:rsidP="00D757D5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Трошкови лечења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565338A7" w14:textId="77777777" w:rsidR="006047B2" w:rsidRDefault="006047B2" w:rsidP="00D757D5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100.000,00</w:t>
            </w:r>
          </w:p>
        </w:tc>
        <w:tc>
          <w:tcPr>
            <w:tcW w:w="1843" w:type="dxa"/>
            <w:vMerge/>
            <w:vAlign w:val="center"/>
          </w:tcPr>
          <w:p w14:paraId="51B14CE3" w14:textId="77777777" w:rsidR="006047B2" w:rsidRDefault="006047B2" w:rsidP="00D757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437026E7" w14:textId="51494D5A" w:rsidR="00EB3A56" w:rsidRDefault="00EB3A56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</w:pPr>
    </w:p>
    <w:p w14:paraId="04294DAA" w14:textId="77777777" w:rsidR="00EB3A56" w:rsidRDefault="00EB3A56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</w:pPr>
    </w:p>
    <w:p w14:paraId="2E806735" w14:textId="52AC9F82" w:rsidR="006C2B03" w:rsidRPr="00CD3834" w:rsidRDefault="006047B2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8. Колективно осигурање запослених од последица несрећног случаја</w:t>
      </w:r>
      <w:r w:rsidR="00892706"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-</w:t>
      </w:r>
      <w:r w:rsidR="00892706"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незгоде</w:t>
      </w:r>
      <w:r w:rsidRPr="00CD3834">
        <w:rPr>
          <w:rFonts w:ascii="Times New Roman" w:eastAsia="Lucida Sans Unicode" w:hAnsi="Times New Roman" w:cs="Times New Roman"/>
          <w:b/>
          <w:kern w:val="2"/>
          <w:lang w:eastAsia="hi-IN" w:bidi="hi-IN"/>
        </w:rPr>
        <w:t>,</w:t>
      </w:r>
      <w:r w:rsidR="00892706" w:rsidRPr="00CD38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сви запослени осим балетских играча</w:t>
      </w:r>
    </w:p>
    <w:p w14:paraId="0F041D4C" w14:textId="77777777" w:rsidR="004C17BB" w:rsidRPr="004C17BB" w:rsidRDefault="004C17BB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tbl>
      <w:tblPr>
        <w:tblStyle w:val="LightGrid-Accent1"/>
        <w:tblpPr w:leftFromText="180" w:rightFromText="180" w:vertAnchor="text" w:horzAnchor="margin" w:tblpXSpec="center" w:tblpY="-26"/>
        <w:tblW w:w="14176" w:type="dxa"/>
        <w:tblLook w:val="04A0" w:firstRow="1" w:lastRow="0" w:firstColumn="1" w:lastColumn="0" w:noHBand="0" w:noVBand="1"/>
      </w:tblPr>
      <w:tblGrid>
        <w:gridCol w:w="709"/>
        <w:gridCol w:w="5245"/>
        <w:gridCol w:w="4111"/>
        <w:gridCol w:w="2268"/>
        <w:gridCol w:w="1843"/>
      </w:tblGrid>
      <w:tr w:rsidR="001335D3" w14:paraId="1419C75C" w14:textId="77777777" w:rsidTr="00604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  <w:hideMark/>
          </w:tcPr>
          <w:p w14:paraId="2BE49333" w14:textId="77777777" w:rsidR="001335D3" w:rsidRDefault="001335D3" w:rsidP="001335D3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7AEFD3E8" w14:textId="77777777" w:rsidR="001335D3" w:rsidRDefault="001335D3" w:rsidP="001335D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5DA156F4" w14:textId="77777777" w:rsidR="001335D3" w:rsidRDefault="001335D3" w:rsidP="001335D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1191A93B" w14:textId="77777777" w:rsidR="001335D3" w:rsidRDefault="001335D3" w:rsidP="001335D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43" w:type="dxa"/>
            <w:vAlign w:val="center"/>
            <w:hideMark/>
          </w:tcPr>
          <w:p w14:paraId="1C160711" w14:textId="77777777" w:rsidR="001335D3" w:rsidRDefault="001335D3" w:rsidP="001335D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1335D3" w14:paraId="21659D7E" w14:textId="77777777" w:rsidTr="00604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vAlign w:val="center"/>
            <w:hideMark/>
          </w:tcPr>
          <w:p w14:paraId="3C01C008" w14:textId="77777777" w:rsidR="001335D3" w:rsidRPr="007A3D2F" w:rsidRDefault="001335D3" w:rsidP="001335D3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</w:t>
            </w:r>
            <w:r w:rsidR="003821D2" w:rsidRPr="007A3D2F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.</w:t>
            </w:r>
          </w:p>
        </w:tc>
        <w:tc>
          <w:tcPr>
            <w:tcW w:w="5245" w:type="dxa"/>
            <w:vMerge w:val="restart"/>
            <w:vAlign w:val="center"/>
            <w:hideMark/>
          </w:tcPr>
          <w:p w14:paraId="2A30C1CF" w14:textId="73F7E739" w:rsidR="001335D3" w:rsidRDefault="001335D3" w:rsidP="001335D3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Колективно осигурање запослених од последица несрећног случаја по службеној евиденцији наручиоца</w:t>
            </w:r>
            <w:r w:rsidR="00321792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24 часа дневно 365 дана, у свако време и на сваком месту</w:t>
            </w:r>
          </w:p>
          <w:p w14:paraId="2B87DFF1" w14:textId="5167B5E7" w:rsidR="001335D3" w:rsidRPr="003610E5" w:rsidRDefault="00892706" w:rsidP="001335D3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Број запослених: </w:t>
            </w:r>
            <w:r w:rsidR="003610E5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495</w:t>
            </w:r>
          </w:p>
        </w:tc>
        <w:tc>
          <w:tcPr>
            <w:tcW w:w="4111" w:type="dxa"/>
            <w:tcBorders>
              <w:bottom w:val="single" w:sz="4" w:space="0" w:color="0070C0"/>
            </w:tcBorders>
            <w:vAlign w:val="center"/>
            <w:hideMark/>
          </w:tcPr>
          <w:p w14:paraId="16A6EDCE" w14:textId="77777777" w:rsidR="001335D3" w:rsidRPr="007A3D2F" w:rsidRDefault="001335D3" w:rsidP="001335D3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Смрт услед незгоде</w:t>
            </w:r>
          </w:p>
        </w:tc>
        <w:tc>
          <w:tcPr>
            <w:tcW w:w="2268" w:type="dxa"/>
            <w:tcBorders>
              <w:bottom w:val="single" w:sz="4" w:space="0" w:color="0070C0"/>
            </w:tcBorders>
            <w:vAlign w:val="center"/>
            <w:hideMark/>
          </w:tcPr>
          <w:p w14:paraId="1CFDB5BB" w14:textId="77777777" w:rsidR="001335D3" w:rsidRPr="00502068" w:rsidRDefault="008D14AA" w:rsidP="001335D3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1.</w:t>
            </w: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</w:t>
            </w:r>
            <w:r w:rsidR="0067638B" w:rsidRPr="00502068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00.000,00</w:t>
            </w:r>
          </w:p>
        </w:tc>
        <w:tc>
          <w:tcPr>
            <w:tcW w:w="1843" w:type="dxa"/>
            <w:vMerge w:val="restart"/>
          </w:tcPr>
          <w:p w14:paraId="4C317BC2" w14:textId="77777777" w:rsidR="001335D3" w:rsidRDefault="001335D3" w:rsidP="001335D3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1335D3" w14:paraId="2B5FC7A3" w14:textId="77777777" w:rsidTr="006047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  <w:hideMark/>
          </w:tcPr>
          <w:p w14:paraId="5257A059" w14:textId="77777777" w:rsidR="001335D3" w:rsidRDefault="001335D3" w:rsidP="001335D3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14:paraId="06AF4B4E" w14:textId="77777777" w:rsidR="001335D3" w:rsidRDefault="001335D3" w:rsidP="001335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0DE8A211" w14:textId="77777777" w:rsidR="001335D3" w:rsidRPr="007A3D2F" w:rsidRDefault="001335D3" w:rsidP="001335D3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Инвалидитет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309E1887" w14:textId="77777777" w:rsidR="001335D3" w:rsidRPr="00502068" w:rsidRDefault="008D14AA" w:rsidP="001335D3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2</w:t>
            </w:r>
            <w:r w:rsidR="0067638B" w:rsidRPr="00502068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.000.000,00</w:t>
            </w:r>
          </w:p>
        </w:tc>
        <w:tc>
          <w:tcPr>
            <w:tcW w:w="1843" w:type="dxa"/>
            <w:vMerge/>
            <w:vAlign w:val="center"/>
            <w:hideMark/>
          </w:tcPr>
          <w:p w14:paraId="3C1FCF48" w14:textId="77777777" w:rsidR="001335D3" w:rsidRDefault="001335D3" w:rsidP="001335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1335D3" w14:paraId="1DBB577D" w14:textId="77777777" w:rsidTr="00604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147A80D3" w14:textId="77777777" w:rsidR="001335D3" w:rsidRDefault="001335D3" w:rsidP="001335D3">
            <w:pPr>
              <w:rPr>
                <w:rFonts w:ascii="Times New Roman" w:eastAsia="Lucida Sans Unicode" w:hAnsi="Times New Roman" w:cs="Times New Roman"/>
                <w:bCs w:val="0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</w:tcPr>
          <w:p w14:paraId="3AACD281" w14:textId="77777777" w:rsidR="001335D3" w:rsidRDefault="001335D3" w:rsidP="001335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3146D04" w14:textId="77777777" w:rsidR="001335D3" w:rsidRPr="007A3D2F" w:rsidRDefault="006047B2" w:rsidP="001335D3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Трошкови лечења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1A6F73E" w14:textId="77777777" w:rsidR="001335D3" w:rsidRPr="00502068" w:rsidRDefault="006047B2" w:rsidP="001335D3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100.000,00</w:t>
            </w:r>
          </w:p>
        </w:tc>
        <w:tc>
          <w:tcPr>
            <w:tcW w:w="1843" w:type="dxa"/>
            <w:vMerge/>
            <w:vAlign w:val="center"/>
          </w:tcPr>
          <w:p w14:paraId="4D67AF42" w14:textId="77777777" w:rsidR="001335D3" w:rsidRDefault="001335D3" w:rsidP="001335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37180817" w14:textId="0A4343F9" w:rsidR="00BA3A63" w:rsidRDefault="00BA3A63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5193687E" w14:textId="1F1C9D1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27C343BD" w14:textId="090A6EF9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704FFA9B" w14:textId="7777777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3A8774D4" w14:textId="778F49F1" w:rsidR="00A74DA9" w:rsidRPr="005607D7" w:rsidRDefault="00A74DA9" w:rsidP="00A74DA9">
      <w:pPr>
        <w:rPr>
          <w:rFonts w:ascii="Times New Roman" w:hAnsi="Times New Roman" w:cs="Times New Roman"/>
          <w:b/>
          <w:lang w:val="sr-Cyrl-RS"/>
        </w:rPr>
      </w:pPr>
      <w:r w:rsidRPr="005607D7">
        <w:rPr>
          <w:rFonts w:ascii="Times New Roman" w:hAnsi="Times New Roman" w:cs="Times New Roman"/>
          <w:b/>
          <w:lang w:val="sr-Cyrl-RS"/>
        </w:rPr>
        <w:lastRenderedPageBreak/>
        <w:t>9</w:t>
      </w:r>
      <w:r w:rsidRPr="005607D7">
        <w:rPr>
          <w:rFonts w:ascii="Times New Roman" w:hAnsi="Times New Roman" w:cs="Times New Roman"/>
          <w:b/>
        </w:rPr>
        <w:t xml:space="preserve">.  </w:t>
      </w:r>
      <w:r w:rsidRPr="005607D7">
        <w:rPr>
          <w:rFonts w:ascii="Times New Roman" w:hAnsi="Times New Roman" w:cs="Times New Roman"/>
          <w:b/>
          <w:lang w:val="sr-Cyrl-RS"/>
        </w:rPr>
        <w:t>Колективно осигурање запослених за случај професионалних обољења</w:t>
      </w:r>
      <w:r w:rsidRPr="005607D7">
        <w:rPr>
          <w:rFonts w:ascii="Times New Roman" w:hAnsi="Times New Roman" w:cs="Times New Roman"/>
          <w:b/>
        </w:rPr>
        <w:t xml:space="preserve"> </w:t>
      </w:r>
      <w:r w:rsidRPr="005607D7">
        <w:rPr>
          <w:rFonts w:ascii="Times New Roman" w:hAnsi="Times New Roman" w:cs="Times New Roman"/>
          <w:b/>
          <w:lang w:val="sr-Cyrl-RS"/>
        </w:rPr>
        <w:t>-</w:t>
      </w:r>
      <w:r w:rsidRPr="005607D7">
        <w:rPr>
          <w:rFonts w:ascii="Times New Roman" w:hAnsi="Times New Roman" w:cs="Times New Roman"/>
          <w:b/>
        </w:rPr>
        <w:t xml:space="preserve"> </w:t>
      </w:r>
      <w:r w:rsidRPr="005607D7">
        <w:rPr>
          <w:rFonts w:ascii="Times New Roman" w:hAnsi="Times New Roman" w:cs="Times New Roman"/>
          <w:b/>
          <w:lang w:val="sr-Cyrl-RS"/>
        </w:rPr>
        <w:t>балетски играчи</w:t>
      </w:r>
    </w:p>
    <w:tbl>
      <w:tblPr>
        <w:tblStyle w:val="LightGrid-Accent1"/>
        <w:tblpPr w:leftFromText="180" w:rightFromText="180" w:vertAnchor="text" w:horzAnchor="margin" w:tblpXSpec="center" w:tblpY="-26"/>
        <w:tblW w:w="14176" w:type="dxa"/>
        <w:tblLook w:val="04A0" w:firstRow="1" w:lastRow="0" w:firstColumn="1" w:lastColumn="0" w:noHBand="0" w:noVBand="1"/>
      </w:tblPr>
      <w:tblGrid>
        <w:gridCol w:w="779"/>
        <w:gridCol w:w="5212"/>
        <w:gridCol w:w="4090"/>
        <w:gridCol w:w="2259"/>
        <w:gridCol w:w="1836"/>
      </w:tblGrid>
      <w:tr w:rsidR="00A74DA9" w:rsidRPr="005607D7" w14:paraId="498BDA53" w14:textId="77777777" w:rsidTr="00A74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center"/>
            <w:hideMark/>
          </w:tcPr>
          <w:p w14:paraId="7999B5F7" w14:textId="77777777" w:rsidR="00A74DA9" w:rsidRPr="005607D7" w:rsidRDefault="00A74DA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Редни број</w:t>
            </w:r>
          </w:p>
        </w:tc>
        <w:tc>
          <w:tcPr>
            <w:tcW w:w="5212" w:type="dxa"/>
            <w:vAlign w:val="center"/>
            <w:hideMark/>
          </w:tcPr>
          <w:p w14:paraId="18E6B37A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Предмет осигурања</w:t>
            </w:r>
          </w:p>
        </w:tc>
        <w:tc>
          <w:tcPr>
            <w:tcW w:w="4090" w:type="dxa"/>
            <w:vAlign w:val="center"/>
            <w:hideMark/>
          </w:tcPr>
          <w:p w14:paraId="658014C7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59" w:type="dxa"/>
            <w:vAlign w:val="center"/>
            <w:hideMark/>
          </w:tcPr>
          <w:p w14:paraId="7DA9FEBD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Сума осигурања</w:t>
            </w:r>
          </w:p>
        </w:tc>
        <w:tc>
          <w:tcPr>
            <w:tcW w:w="1836" w:type="dxa"/>
            <w:vAlign w:val="center"/>
            <w:hideMark/>
          </w:tcPr>
          <w:p w14:paraId="7D9EA0CD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Премија без пореза</w:t>
            </w:r>
          </w:p>
        </w:tc>
      </w:tr>
      <w:tr w:rsidR="00A74DA9" w:rsidRPr="005607D7" w14:paraId="60C0C6D7" w14:textId="77777777" w:rsidTr="00A74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 w:val="restart"/>
            <w:vAlign w:val="center"/>
            <w:hideMark/>
          </w:tcPr>
          <w:p w14:paraId="154373C1" w14:textId="77777777" w:rsidR="00A74DA9" w:rsidRPr="005607D7" w:rsidRDefault="00A74DA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12" w:type="dxa"/>
            <w:vMerge w:val="restart"/>
            <w:vAlign w:val="center"/>
            <w:hideMark/>
          </w:tcPr>
          <w:p w14:paraId="57BC5F2C" w14:textId="77777777" w:rsidR="00A74DA9" w:rsidRPr="005607D7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Колективно осигурање запослених за сличај професионалних обољења по службеној евиденцији наручиоца, 24 часа дневно 365 дана, у свако време и на сваком месту</w:t>
            </w:r>
          </w:p>
          <w:p w14:paraId="709BED54" w14:textId="0FE08BFB" w:rsidR="00A74DA9" w:rsidRPr="005607D7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Број запослених: </w:t>
            </w:r>
            <w:r w:rsidR="00AD3FBD" w:rsidRPr="005607D7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5</w:t>
            </w:r>
            <w:r w:rsidR="00523E6B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7</w:t>
            </w:r>
          </w:p>
        </w:tc>
        <w:tc>
          <w:tcPr>
            <w:tcW w:w="4090" w:type="dxa"/>
            <w:vAlign w:val="center"/>
            <w:hideMark/>
          </w:tcPr>
          <w:p w14:paraId="28ECA142" w14:textId="77777777" w:rsidR="00A74DA9" w:rsidRPr="005607D7" w:rsidRDefault="00A74DA9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Дијагностиковање професионалног обољења</w:t>
            </w:r>
          </w:p>
        </w:tc>
        <w:tc>
          <w:tcPr>
            <w:tcW w:w="2259" w:type="dxa"/>
            <w:vAlign w:val="center"/>
            <w:hideMark/>
          </w:tcPr>
          <w:p w14:paraId="18F330A1" w14:textId="77777777" w:rsidR="00A74DA9" w:rsidRPr="005607D7" w:rsidRDefault="00A74DA9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50.000,00</w:t>
            </w:r>
          </w:p>
        </w:tc>
        <w:tc>
          <w:tcPr>
            <w:tcW w:w="1836" w:type="dxa"/>
            <w:vMerge w:val="restart"/>
          </w:tcPr>
          <w:p w14:paraId="449D4730" w14:textId="77777777" w:rsidR="00A74DA9" w:rsidRPr="005607D7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</w:tr>
      <w:tr w:rsidR="00A74DA9" w:rsidRPr="005607D7" w14:paraId="28F2055D" w14:textId="77777777" w:rsidTr="00A74D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E990E1B" w14:textId="77777777" w:rsidR="00A74DA9" w:rsidRPr="005607D7" w:rsidRDefault="00A74DA9">
            <w:pP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BF0025" w14:textId="77777777" w:rsidR="00A74DA9" w:rsidRPr="005607D7" w:rsidRDefault="00A74D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090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2A755938" w14:textId="77777777" w:rsidR="00A74DA9" w:rsidRPr="005607D7" w:rsidRDefault="00A74DA9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Телесно/органско оштећење услед професионалног обољења</w:t>
            </w:r>
          </w:p>
        </w:tc>
        <w:tc>
          <w:tcPr>
            <w:tcW w:w="2259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72EC81A6" w14:textId="6CF855EA" w:rsidR="00A74DA9" w:rsidRPr="005607D7" w:rsidRDefault="00AD3FBD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10</w:t>
            </w:r>
            <w:r w:rsidR="00A74DA9" w:rsidRPr="005607D7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0.000,00</w:t>
            </w:r>
          </w:p>
        </w:tc>
        <w:tc>
          <w:tcPr>
            <w:tcW w:w="0" w:type="auto"/>
            <w:vMerge/>
            <w:vAlign w:val="center"/>
            <w:hideMark/>
          </w:tcPr>
          <w:p w14:paraId="7636A201" w14:textId="77777777" w:rsidR="00A74DA9" w:rsidRPr="005607D7" w:rsidRDefault="00A74D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</w:tr>
    </w:tbl>
    <w:p w14:paraId="67C48425" w14:textId="77777777" w:rsidR="00A74DA9" w:rsidRDefault="00A74DA9" w:rsidP="00A74DA9">
      <w:pPr>
        <w:rPr>
          <w:rFonts w:ascii="Times New Roman" w:hAnsi="Times New Roman" w:cs="Times New Roman"/>
          <w:b/>
          <w:lang w:val="sr-Cyrl-RS"/>
        </w:rPr>
      </w:pPr>
    </w:p>
    <w:p w14:paraId="2FFB1E3E" w14:textId="77777777" w:rsidR="00BC050C" w:rsidRDefault="00BC050C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73980A24" w14:textId="4C40E420" w:rsidR="00A74DA9" w:rsidRPr="005607D7" w:rsidRDefault="00A74DA9" w:rsidP="00A74DA9">
      <w:pPr>
        <w:rPr>
          <w:rFonts w:ascii="Times New Roman" w:hAnsi="Times New Roman" w:cs="Times New Roman"/>
          <w:b/>
          <w:lang w:val="sr-Cyrl-RS"/>
        </w:rPr>
      </w:pPr>
      <w:r w:rsidRPr="005607D7">
        <w:rPr>
          <w:rFonts w:ascii="Times New Roman" w:hAnsi="Times New Roman" w:cs="Times New Roman"/>
          <w:b/>
          <w:lang w:val="sr-Cyrl-RS"/>
        </w:rPr>
        <w:t>10</w:t>
      </w:r>
      <w:r w:rsidRPr="005607D7">
        <w:rPr>
          <w:rFonts w:ascii="Times New Roman" w:hAnsi="Times New Roman" w:cs="Times New Roman"/>
          <w:b/>
        </w:rPr>
        <w:t xml:space="preserve">.  </w:t>
      </w:r>
      <w:r w:rsidRPr="005607D7">
        <w:rPr>
          <w:rFonts w:ascii="Times New Roman" w:hAnsi="Times New Roman" w:cs="Times New Roman"/>
          <w:b/>
          <w:lang w:val="sr-Cyrl-RS"/>
        </w:rPr>
        <w:t>Колективно осигурање запослених за случај професионалних обољења - сви запослени осим балетских играча</w:t>
      </w:r>
    </w:p>
    <w:tbl>
      <w:tblPr>
        <w:tblStyle w:val="LightGrid-Accent1"/>
        <w:tblpPr w:leftFromText="180" w:rightFromText="180" w:vertAnchor="text" w:horzAnchor="margin" w:tblpXSpec="center" w:tblpY="-26"/>
        <w:tblW w:w="14176" w:type="dxa"/>
        <w:tblLook w:val="04A0" w:firstRow="1" w:lastRow="0" w:firstColumn="1" w:lastColumn="0" w:noHBand="0" w:noVBand="1"/>
      </w:tblPr>
      <w:tblGrid>
        <w:gridCol w:w="779"/>
        <w:gridCol w:w="5212"/>
        <w:gridCol w:w="4090"/>
        <w:gridCol w:w="2259"/>
        <w:gridCol w:w="1836"/>
      </w:tblGrid>
      <w:tr w:rsidR="00A74DA9" w:rsidRPr="005607D7" w14:paraId="6FAD0CCA" w14:textId="77777777" w:rsidTr="00A74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center"/>
            <w:hideMark/>
          </w:tcPr>
          <w:p w14:paraId="2ACA0B7A" w14:textId="77777777" w:rsidR="00A74DA9" w:rsidRPr="005607D7" w:rsidRDefault="00A74DA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Редни број</w:t>
            </w:r>
          </w:p>
        </w:tc>
        <w:tc>
          <w:tcPr>
            <w:tcW w:w="5212" w:type="dxa"/>
            <w:vAlign w:val="center"/>
            <w:hideMark/>
          </w:tcPr>
          <w:p w14:paraId="24271FAA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Предмет осигурања</w:t>
            </w:r>
          </w:p>
        </w:tc>
        <w:tc>
          <w:tcPr>
            <w:tcW w:w="4090" w:type="dxa"/>
            <w:vAlign w:val="center"/>
            <w:hideMark/>
          </w:tcPr>
          <w:p w14:paraId="0BF67628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59" w:type="dxa"/>
            <w:vAlign w:val="center"/>
            <w:hideMark/>
          </w:tcPr>
          <w:p w14:paraId="091F9541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Сума осигурања</w:t>
            </w:r>
          </w:p>
        </w:tc>
        <w:tc>
          <w:tcPr>
            <w:tcW w:w="1836" w:type="dxa"/>
            <w:vAlign w:val="center"/>
            <w:hideMark/>
          </w:tcPr>
          <w:p w14:paraId="1BADA559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Премија без пореза</w:t>
            </w:r>
          </w:p>
        </w:tc>
      </w:tr>
      <w:tr w:rsidR="00A74DA9" w:rsidRPr="005607D7" w14:paraId="628544BE" w14:textId="77777777" w:rsidTr="00A74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 w:val="restart"/>
            <w:vAlign w:val="center"/>
            <w:hideMark/>
          </w:tcPr>
          <w:p w14:paraId="5CD089D5" w14:textId="77777777" w:rsidR="00A74DA9" w:rsidRPr="005607D7" w:rsidRDefault="00A74DA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12" w:type="dxa"/>
            <w:vMerge w:val="restart"/>
            <w:vAlign w:val="center"/>
            <w:hideMark/>
          </w:tcPr>
          <w:p w14:paraId="4744924F" w14:textId="77777777" w:rsidR="00A74DA9" w:rsidRPr="005607D7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Колективно осигурање запослених за сличај професионалних обољења по службеној евиденцији наручиоца, 24 часа дневно 365 дана, у свако време и на сваком месту</w:t>
            </w:r>
          </w:p>
          <w:p w14:paraId="2CADCA0D" w14:textId="5B2F0C01" w:rsidR="00A74DA9" w:rsidRPr="005607D7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Број запослених: </w:t>
            </w:r>
            <w:r w:rsidR="0075220E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495</w:t>
            </w:r>
          </w:p>
        </w:tc>
        <w:tc>
          <w:tcPr>
            <w:tcW w:w="4090" w:type="dxa"/>
            <w:vAlign w:val="center"/>
            <w:hideMark/>
          </w:tcPr>
          <w:p w14:paraId="222D1709" w14:textId="77777777" w:rsidR="00A74DA9" w:rsidRPr="005607D7" w:rsidRDefault="00A74DA9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Дијагностиковање професионалног обољења</w:t>
            </w:r>
          </w:p>
        </w:tc>
        <w:tc>
          <w:tcPr>
            <w:tcW w:w="2259" w:type="dxa"/>
            <w:vAlign w:val="center"/>
            <w:hideMark/>
          </w:tcPr>
          <w:p w14:paraId="36D98498" w14:textId="77777777" w:rsidR="00A74DA9" w:rsidRPr="005607D7" w:rsidRDefault="00A74DA9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50.000,00</w:t>
            </w:r>
          </w:p>
        </w:tc>
        <w:tc>
          <w:tcPr>
            <w:tcW w:w="1836" w:type="dxa"/>
            <w:vMerge w:val="restart"/>
          </w:tcPr>
          <w:p w14:paraId="51C08A44" w14:textId="77777777" w:rsidR="00A74DA9" w:rsidRPr="005607D7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</w:tr>
      <w:tr w:rsidR="00A74DA9" w:rsidRPr="005607D7" w14:paraId="326AC3B6" w14:textId="77777777" w:rsidTr="00A74D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DAB1866" w14:textId="77777777" w:rsidR="00A74DA9" w:rsidRPr="005607D7" w:rsidRDefault="00A74DA9">
            <w:pP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D3BFB3" w14:textId="77777777" w:rsidR="00A74DA9" w:rsidRPr="005607D7" w:rsidRDefault="00A74D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090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316DE3CF" w14:textId="77777777" w:rsidR="00A74DA9" w:rsidRPr="005607D7" w:rsidRDefault="00A74DA9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Телесно/органско оштећење услед професионалног обољења</w:t>
            </w:r>
          </w:p>
        </w:tc>
        <w:tc>
          <w:tcPr>
            <w:tcW w:w="2259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5FC9555D" w14:textId="048397D2" w:rsidR="00A74DA9" w:rsidRPr="005607D7" w:rsidRDefault="00AD3FBD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10</w:t>
            </w:r>
            <w:r w:rsidR="00A74DA9" w:rsidRPr="005607D7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0.000,00</w:t>
            </w:r>
          </w:p>
        </w:tc>
        <w:tc>
          <w:tcPr>
            <w:tcW w:w="0" w:type="auto"/>
            <w:vMerge/>
            <w:vAlign w:val="center"/>
            <w:hideMark/>
          </w:tcPr>
          <w:p w14:paraId="49DCB078" w14:textId="77777777" w:rsidR="00A74DA9" w:rsidRPr="005607D7" w:rsidRDefault="00A74D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</w:tr>
    </w:tbl>
    <w:p w14:paraId="44E2E7F8" w14:textId="77777777" w:rsidR="00A74DA9" w:rsidRDefault="00A74DA9" w:rsidP="00A74DA9">
      <w:pPr>
        <w:rPr>
          <w:rFonts w:ascii="Times New Roman" w:hAnsi="Times New Roman" w:cs="Times New Roman"/>
          <w:b/>
          <w:lang w:val="sr-Cyrl-RS"/>
        </w:rPr>
      </w:pPr>
    </w:p>
    <w:p w14:paraId="4FC3F9BA" w14:textId="73DBCDD4" w:rsidR="00BC050C" w:rsidRDefault="00BC050C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52743DEB" w14:textId="50783C9B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2FB9F727" w14:textId="0C4B5BC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420C9525" w14:textId="77C27A9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7AE5DE00" w14:textId="7777777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12316BB6" w14:textId="77777777" w:rsidR="00A95820" w:rsidRDefault="00A95820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0CFDD3E0" w14:textId="3A89DDA8" w:rsidR="00BA3A63" w:rsidRPr="00BA17F6" w:rsidRDefault="00A74DA9" w:rsidP="00502068">
      <w:pPr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lastRenderedPageBreak/>
        <w:t>11</w:t>
      </w:r>
      <w:r w:rsidR="00BA3A63" w:rsidRPr="00BA17F6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. Допунско здравствено осигурање</w:t>
      </w:r>
      <w:r w:rsidR="00726547" w:rsidRPr="00BA17F6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 xml:space="preserve"> запослених за случај тежих </w:t>
      </w:r>
      <w:r w:rsidR="00527704" w:rsidRPr="00BA17F6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болести и хируршких интервенција</w:t>
      </w:r>
    </w:p>
    <w:tbl>
      <w:tblPr>
        <w:tblStyle w:val="LightGrid-Accent1"/>
        <w:tblpPr w:leftFromText="180" w:rightFromText="180" w:vertAnchor="text" w:horzAnchor="margin" w:tblpXSpec="center" w:tblpY="-26"/>
        <w:tblW w:w="14100" w:type="dxa"/>
        <w:tblLook w:val="04A0" w:firstRow="1" w:lastRow="0" w:firstColumn="1" w:lastColumn="0" w:noHBand="0" w:noVBand="1"/>
      </w:tblPr>
      <w:tblGrid>
        <w:gridCol w:w="675"/>
        <w:gridCol w:w="5245"/>
        <w:gridCol w:w="4111"/>
        <w:gridCol w:w="2268"/>
        <w:gridCol w:w="1801"/>
      </w:tblGrid>
      <w:tr w:rsidR="00DD758D" w14:paraId="758AAEA1" w14:textId="77777777" w:rsidTr="00BB2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14:paraId="00B5F90B" w14:textId="77777777" w:rsidR="00DD758D" w:rsidRDefault="00DD758D" w:rsidP="00D757D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601FC51B" w14:textId="77777777" w:rsidR="00DD758D" w:rsidRDefault="00DD758D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3DD979CC" w14:textId="77777777" w:rsidR="00DD758D" w:rsidRDefault="00DD758D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5B225602" w14:textId="77777777" w:rsidR="00DD758D" w:rsidRDefault="00DD758D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01" w:type="dxa"/>
            <w:vAlign w:val="center"/>
            <w:hideMark/>
          </w:tcPr>
          <w:p w14:paraId="4F4A6ED5" w14:textId="77777777" w:rsidR="00DD758D" w:rsidRDefault="00DD758D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DD758D" w14:paraId="06192005" w14:textId="77777777" w:rsidTr="00BB2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 w:val="restart"/>
            <w:vAlign w:val="center"/>
            <w:hideMark/>
          </w:tcPr>
          <w:p w14:paraId="645A3ABE" w14:textId="77777777" w:rsidR="00DD758D" w:rsidRPr="007A3D2F" w:rsidRDefault="00DD758D" w:rsidP="00D757D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Merge w:val="restart"/>
            <w:vAlign w:val="center"/>
            <w:hideMark/>
          </w:tcPr>
          <w:p w14:paraId="748C665C" w14:textId="25F16C43" w:rsidR="00DD758D" w:rsidRPr="00320A72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320A72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Допунско здравствено осигурање запослених за случај тежих болести и хируршких интервенција </w:t>
            </w:r>
            <w:r w:rsidR="002C4A94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по службеној евиденцији наручиоц</w:t>
            </w:r>
            <w:r w:rsidR="002142CE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а</w:t>
            </w:r>
          </w:p>
          <w:p w14:paraId="493FC15F" w14:textId="77777777" w:rsidR="00DD758D" w:rsidRPr="00320A72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</w:p>
          <w:p w14:paraId="2DEA2D5C" w14:textId="7AA4FCB8" w:rsidR="00DD758D" w:rsidRPr="003A1D31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color w:val="FF0000"/>
                <w:kern w:val="2"/>
                <w:lang w:val="sr-Cyrl-RS" w:eastAsia="hi-IN" w:bidi="hi-IN"/>
              </w:rPr>
            </w:pPr>
            <w:r w:rsidRPr="00320A72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Број запослених: </w:t>
            </w:r>
            <w:r w:rsidR="00BA17F6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</w:t>
            </w:r>
            <w:r w:rsidR="003A1D3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52</w:t>
            </w:r>
          </w:p>
          <w:p w14:paraId="0BDADFB7" w14:textId="77777777" w:rsidR="00DD758D" w:rsidRPr="00320A72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  <w:p w14:paraId="66C53948" w14:textId="77777777" w:rsidR="00DD758D" w:rsidRPr="00320A72" w:rsidRDefault="00DD758D" w:rsidP="00D757D5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320A72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Уговара се искључење одредбе о каренци</w:t>
            </w:r>
          </w:p>
        </w:tc>
        <w:tc>
          <w:tcPr>
            <w:tcW w:w="4111" w:type="dxa"/>
            <w:vAlign w:val="center"/>
            <w:hideMark/>
          </w:tcPr>
          <w:p w14:paraId="37337C23" w14:textId="77777777" w:rsidR="00DD758D" w:rsidRPr="007A3D2F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D222F8">
              <w:rPr>
                <w:rFonts w:ascii="Times New Roman" w:hAnsi="Times New Roman" w:cs="Times New Roman"/>
                <w:lang w:val="sr-Cyrl-CS"/>
              </w:rPr>
              <w:t>Теже болести</w:t>
            </w:r>
          </w:p>
        </w:tc>
        <w:tc>
          <w:tcPr>
            <w:tcW w:w="2268" w:type="dxa"/>
            <w:vAlign w:val="center"/>
            <w:hideMark/>
          </w:tcPr>
          <w:p w14:paraId="4D2E23A7" w14:textId="77777777" w:rsidR="00DD758D" w:rsidRPr="00D319D4" w:rsidRDefault="008D14AA" w:rsidP="00D757D5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2</w:t>
            </w:r>
            <w:r w:rsidR="00DD758D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00.000,00</w:t>
            </w:r>
          </w:p>
          <w:p w14:paraId="7E1AAECE" w14:textId="77777777" w:rsidR="00DD758D" w:rsidRPr="00320A72" w:rsidRDefault="00DD758D" w:rsidP="00D757D5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1801" w:type="dxa"/>
            <w:vMerge w:val="restart"/>
          </w:tcPr>
          <w:p w14:paraId="60B11FAD" w14:textId="77777777" w:rsidR="00DD758D" w:rsidRDefault="00DD758D" w:rsidP="00D757D5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DD758D" w14:paraId="6E4CBBBC" w14:textId="77777777" w:rsidTr="00BB2F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/>
            <w:vAlign w:val="center"/>
          </w:tcPr>
          <w:p w14:paraId="0CEE1013" w14:textId="77777777" w:rsidR="00DD758D" w:rsidRDefault="00DD758D" w:rsidP="00D757D5">
            <w:pPr>
              <w:rPr>
                <w:rFonts w:ascii="Times New Roman" w:eastAsia="Lucida Sans Unicode" w:hAnsi="Times New Roman" w:cs="Times New Roman"/>
                <w:bCs w:val="0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</w:tcPr>
          <w:p w14:paraId="23EB5B7B" w14:textId="77777777" w:rsidR="00DD758D" w:rsidRDefault="00DD758D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</w:tcBorders>
            <w:vAlign w:val="center"/>
          </w:tcPr>
          <w:p w14:paraId="17214877" w14:textId="77777777" w:rsidR="00DD758D" w:rsidRPr="00320A72" w:rsidRDefault="00DD758D" w:rsidP="00D757D5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320A72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Хируршка интервенција</w:t>
            </w:r>
          </w:p>
          <w:p w14:paraId="72E5BB58" w14:textId="77777777" w:rsidR="00DD758D" w:rsidRDefault="00DD758D" w:rsidP="00D757D5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70C0"/>
            </w:tcBorders>
            <w:vAlign w:val="center"/>
          </w:tcPr>
          <w:p w14:paraId="72510F0F" w14:textId="77777777" w:rsidR="00DD758D" w:rsidRDefault="008D14AA" w:rsidP="00D757D5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2</w:t>
            </w:r>
            <w:r w:rsidR="00DD758D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00.000,00</w:t>
            </w:r>
          </w:p>
          <w:p w14:paraId="2ABBA877" w14:textId="77777777" w:rsidR="00DD758D" w:rsidRDefault="00DD758D" w:rsidP="00D757D5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801" w:type="dxa"/>
            <w:vMerge/>
            <w:vAlign w:val="center"/>
          </w:tcPr>
          <w:p w14:paraId="7C3A9400" w14:textId="77777777" w:rsidR="00DD758D" w:rsidRDefault="00DD758D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10CAFF54" w14:textId="409147B5" w:rsidR="00EA5404" w:rsidRDefault="00EA5404" w:rsidP="00B86140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val="sr-Cyrl-RS" w:eastAsia="ar-SA"/>
        </w:rPr>
      </w:pPr>
    </w:p>
    <w:p w14:paraId="2078B1CA" w14:textId="77777777" w:rsidR="00EB3A56" w:rsidRPr="00BA3A63" w:rsidRDefault="00EB3A56" w:rsidP="00B86140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val="sr-Cyrl-RS" w:eastAsia="ar-SA"/>
        </w:rPr>
      </w:pPr>
    </w:p>
    <w:p w14:paraId="0123BA3E" w14:textId="77777777" w:rsidR="00EB3A56" w:rsidRDefault="00EB3A56" w:rsidP="00D319D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</w:pPr>
    </w:p>
    <w:p w14:paraId="56B1FFDF" w14:textId="219B9ED5" w:rsidR="00D319D4" w:rsidRPr="00EF6486" w:rsidRDefault="00BA3A63" w:rsidP="00D319D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1</w:t>
      </w:r>
      <w:r w:rsidR="00A74DA9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2</w:t>
      </w:r>
      <w:r w:rsidR="00D319D4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. </w:t>
      </w:r>
      <w:r w:rsidR="00EA5404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Осигурање посетилаца од </w:t>
      </w:r>
      <w:r w:rsidR="001E5FFF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последица несрећног случаја -</w:t>
      </w:r>
      <w:r w:rsidR="00EA5404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незгоде</w:t>
      </w:r>
    </w:p>
    <w:p w14:paraId="05B1FD5C" w14:textId="77777777" w:rsidR="00D319D4" w:rsidRPr="004C17BB" w:rsidRDefault="00D319D4" w:rsidP="00D319D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tbl>
      <w:tblPr>
        <w:tblStyle w:val="LightGrid-Accent1"/>
        <w:tblpPr w:leftFromText="180" w:rightFromText="180" w:vertAnchor="text" w:horzAnchor="margin" w:tblpXSpec="center" w:tblpY="-26"/>
        <w:tblW w:w="14100" w:type="dxa"/>
        <w:tblLook w:val="04A0" w:firstRow="1" w:lastRow="0" w:firstColumn="1" w:lastColumn="0" w:noHBand="0" w:noVBand="1"/>
      </w:tblPr>
      <w:tblGrid>
        <w:gridCol w:w="675"/>
        <w:gridCol w:w="5245"/>
        <w:gridCol w:w="4111"/>
        <w:gridCol w:w="2268"/>
        <w:gridCol w:w="1801"/>
      </w:tblGrid>
      <w:tr w:rsidR="00D319D4" w14:paraId="6F1EF89A" w14:textId="77777777" w:rsidTr="00BB2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14:paraId="185162C1" w14:textId="77777777" w:rsidR="00D319D4" w:rsidRDefault="00D319D4" w:rsidP="003746F2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05463FAA" w14:textId="77777777" w:rsidR="00D319D4" w:rsidRDefault="00D319D4" w:rsidP="003746F2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7304FD0D" w14:textId="77777777" w:rsidR="00D319D4" w:rsidRDefault="00D319D4" w:rsidP="003746F2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216CC094" w14:textId="77777777" w:rsidR="00D319D4" w:rsidRDefault="00D319D4" w:rsidP="003746F2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01" w:type="dxa"/>
            <w:vAlign w:val="center"/>
            <w:hideMark/>
          </w:tcPr>
          <w:p w14:paraId="6424B41F" w14:textId="77777777" w:rsidR="00D319D4" w:rsidRPr="00AB3AB7" w:rsidRDefault="00D319D4" w:rsidP="003746F2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 w:rsidRPr="00AB3AB7"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D319D4" w14:paraId="25870B61" w14:textId="77777777" w:rsidTr="00DF5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 w:val="restart"/>
            <w:vAlign w:val="center"/>
            <w:hideMark/>
          </w:tcPr>
          <w:p w14:paraId="12342901" w14:textId="77777777" w:rsidR="00D319D4" w:rsidRPr="007A3D2F" w:rsidRDefault="00D319D4" w:rsidP="003746F2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Merge w:val="restart"/>
            <w:vAlign w:val="center"/>
            <w:hideMark/>
          </w:tcPr>
          <w:p w14:paraId="7615C4FB" w14:textId="0E8281D1" w:rsidR="00D319D4" w:rsidRDefault="00D319D4" w:rsidP="003746F2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Осигурање посетилаца </w:t>
            </w:r>
            <w:r w:rsidR="001E5FFF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од последица несрећног случаја </w:t>
            </w:r>
            <w:r w:rsidR="00F03005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-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незгоде</w:t>
            </w:r>
            <w:r w:rsidR="003D764C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.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Осигурање се односи на све посетиоце </w:t>
            </w:r>
            <w:r w:rsidR="00D824FE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културних и других манифестација које се одржавају у просторијама и на сцени СНП-а. П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ремија се обрачуна</w:t>
            </w:r>
            <w:r w:rsidR="00EA5404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ва према броју посетилаца из предходне године.</w:t>
            </w:r>
          </w:p>
          <w:p w14:paraId="3C32C52C" w14:textId="47776C27" w:rsidR="00D319D4" w:rsidRPr="00B22B08" w:rsidRDefault="00D319D4" w:rsidP="00D319D4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Основица за обрачун премије за </w:t>
            </w:r>
            <w:r w:rsidR="00B95015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понуду ј</w:t>
            </w:r>
            <w:r w:rsidR="00D67E1E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е број посетилаца у </w:t>
            </w:r>
            <w:r w:rsidR="00DA26B2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2</w:t>
            </w:r>
            <w:r w:rsidR="00B22B08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023</w:t>
            </w:r>
            <w:r w:rsidRPr="009D767B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.</w:t>
            </w:r>
            <w:r w:rsidR="00D67E1E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</w:t>
            </w:r>
            <w:r w:rsidR="006D3BD3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години:</w:t>
            </w:r>
            <w:r w:rsidR="00480F48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 w:rsidR="006B18AF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1</w:t>
            </w:r>
            <w:r w:rsidR="00B22B08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21.000</w:t>
            </w:r>
          </w:p>
        </w:tc>
        <w:tc>
          <w:tcPr>
            <w:tcW w:w="4111" w:type="dxa"/>
            <w:tcBorders>
              <w:bottom w:val="single" w:sz="4" w:space="0" w:color="0070C0"/>
            </w:tcBorders>
            <w:vAlign w:val="center"/>
            <w:hideMark/>
          </w:tcPr>
          <w:p w14:paraId="02C309B9" w14:textId="77777777" w:rsidR="00D319D4" w:rsidRPr="007A3D2F" w:rsidRDefault="00D319D4" w:rsidP="003746F2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Смрт услед незгоде</w:t>
            </w:r>
          </w:p>
        </w:tc>
        <w:tc>
          <w:tcPr>
            <w:tcW w:w="2268" w:type="dxa"/>
            <w:tcBorders>
              <w:bottom w:val="single" w:sz="4" w:space="0" w:color="0070C0"/>
            </w:tcBorders>
            <w:vAlign w:val="center"/>
            <w:hideMark/>
          </w:tcPr>
          <w:p w14:paraId="0F589E6E" w14:textId="77777777" w:rsidR="00D319D4" w:rsidRPr="00D319D4" w:rsidRDefault="00D319D4" w:rsidP="003746F2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1.000.000,00</w:t>
            </w:r>
          </w:p>
        </w:tc>
        <w:tc>
          <w:tcPr>
            <w:tcW w:w="1801" w:type="dxa"/>
            <w:vMerge w:val="restart"/>
          </w:tcPr>
          <w:p w14:paraId="55C2997C" w14:textId="77777777" w:rsidR="00D319D4" w:rsidRDefault="00D319D4" w:rsidP="003746F2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D319D4" w14:paraId="0634E8DD" w14:textId="77777777" w:rsidTr="00BB2F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/>
            <w:vAlign w:val="center"/>
            <w:hideMark/>
          </w:tcPr>
          <w:p w14:paraId="48CC6034" w14:textId="77777777" w:rsidR="00D319D4" w:rsidRDefault="00D319D4" w:rsidP="003746F2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14:paraId="63938E2B" w14:textId="77777777" w:rsidR="00D319D4" w:rsidRDefault="00D319D4" w:rsidP="003746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2EC1FB50" w14:textId="77777777" w:rsidR="00D319D4" w:rsidRPr="007A3D2F" w:rsidRDefault="00D319D4" w:rsidP="003746F2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Инвалидитет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62D2F0EB" w14:textId="77777777" w:rsidR="00D319D4" w:rsidRPr="00D319D4" w:rsidRDefault="00D319D4" w:rsidP="003746F2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2.000.000,00</w:t>
            </w:r>
          </w:p>
        </w:tc>
        <w:tc>
          <w:tcPr>
            <w:tcW w:w="1801" w:type="dxa"/>
            <w:vMerge/>
            <w:vAlign w:val="center"/>
            <w:hideMark/>
          </w:tcPr>
          <w:p w14:paraId="517164CD" w14:textId="77777777" w:rsidR="00D319D4" w:rsidRDefault="00D319D4" w:rsidP="003746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1A1EC994" w14:textId="77777777" w:rsidR="00EB3A56" w:rsidRDefault="00EB3A56" w:rsidP="009A7D4B">
      <w:pPr>
        <w:rPr>
          <w:rFonts w:ascii="Times New Roman" w:hAnsi="Times New Roman" w:cs="Times New Roman"/>
          <w:b/>
          <w:lang w:val="sr-Cyrl-RS"/>
        </w:rPr>
      </w:pPr>
    </w:p>
    <w:p w14:paraId="69A826E4" w14:textId="77777777" w:rsidR="00135441" w:rsidRDefault="00135441" w:rsidP="00EB3A5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</w:pPr>
    </w:p>
    <w:p w14:paraId="1C3FFA30" w14:textId="429AD802" w:rsidR="00EB3A56" w:rsidRPr="003D0E34" w:rsidRDefault="00EB3A56" w:rsidP="00EB3A5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 w:rsidRPr="003D0E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1</w:t>
      </w:r>
      <w:r w:rsidR="00A74DA9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3</w:t>
      </w:r>
      <w:r w:rsidRPr="003D0E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. </w:t>
      </w:r>
      <w:r w:rsidR="002D52F0" w:rsidRPr="003D0E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Мулти путничко здравствено осигурање за </w:t>
      </w:r>
      <w:r w:rsidR="008768F4" w:rsidRPr="003D0E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три</w:t>
      </w:r>
      <w:r w:rsidR="002D52F0" w:rsidRPr="003D0E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професионална возача</w:t>
      </w:r>
    </w:p>
    <w:p w14:paraId="5D6DB4F7" w14:textId="77777777" w:rsidR="00EB3A56" w:rsidRPr="004C17BB" w:rsidRDefault="00EB3A56" w:rsidP="00EB3A5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tbl>
      <w:tblPr>
        <w:tblStyle w:val="LightGrid-Accent1"/>
        <w:tblpPr w:leftFromText="180" w:rightFromText="180" w:vertAnchor="text" w:horzAnchor="margin" w:tblpXSpec="center" w:tblpY="-26"/>
        <w:tblW w:w="14100" w:type="dxa"/>
        <w:tblLook w:val="04A0" w:firstRow="1" w:lastRow="0" w:firstColumn="1" w:lastColumn="0" w:noHBand="0" w:noVBand="1"/>
      </w:tblPr>
      <w:tblGrid>
        <w:gridCol w:w="675"/>
        <w:gridCol w:w="5245"/>
        <w:gridCol w:w="4111"/>
        <w:gridCol w:w="2268"/>
        <w:gridCol w:w="1801"/>
      </w:tblGrid>
      <w:tr w:rsidR="00EB3A56" w14:paraId="6F9E8114" w14:textId="77777777" w:rsidTr="00BB19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14:paraId="54C4440B" w14:textId="77777777" w:rsidR="00EB3A56" w:rsidRDefault="00EB3A56" w:rsidP="00BB191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08732B72" w14:textId="77777777" w:rsidR="00EB3A56" w:rsidRDefault="00EB3A56" w:rsidP="00BB191E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455678E6" w14:textId="77777777" w:rsidR="00EB3A56" w:rsidRDefault="00EB3A56" w:rsidP="00BB191E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2168EA25" w14:textId="77777777" w:rsidR="00EB3A56" w:rsidRDefault="00EB3A56" w:rsidP="00BB191E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01" w:type="dxa"/>
            <w:vAlign w:val="center"/>
            <w:hideMark/>
          </w:tcPr>
          <w:p w14:paraId="50EB5812" w14:textId="77777777" w:rsidR="00EB3A56" w:rsidRPr="00AB3AB7" w:rsidRDefault="00EB3A56" w:rsidP="00BB191E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 w:rsidRPr="00AB3AB7"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EB3A56" w14:paraId="3EAC2F73" w14:textId="77777777" w:rsidTr="00BB1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14:paraId="2ECAD49A" w14:textId="77777777" w:rsidR="00EB3A56" w:rsidRPr="007A3D2F" w:rsidRDefault="00EB3A56" w:rsidP="00BB191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7A3D2F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14:paraId="728C9050" w14:textId="384BC24B" w:rsidR="00EB3A56" w:rsidRPr="00C94BB2" w:rsidRDefault="00805BA6" w:rsidP="00BB191E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Мулти путничко здравствено осигурање </w:t>
            </w:r>
            <w:r w:rsidR="00C273C7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за</w:t>
            </w:r>
            <w:r w:rsidR="00545FAC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три</w:t>
            </w:r>
            <w:r w:rsidR="00833459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(3)</w:t>
            </w:r>
            <w:r w:rsidR="00C273C7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</w:t>
            </w:r>
            <w:r w:rsidR="00C273C7" w:rsidRPr="00F025AB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професионална в</w:t>
            </w:r>
            <w:r w:rsidR="00C273C7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озача, старости </w:t>
            </w:r>
            <w:r w:rsidR="00CE7DEA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до 65 година</w:t>
            </w:r>
            <w:r w:rsidR="00C94BB2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0070C0"/>
            </w:tcBorders>
            <w:vAlign w:val="center"/>
            <w:hideMark/>
          </w:tcPr>
          <w:p w14:paraId="15893870" w14:textId="59CFD940" w:rsidR="00EB3A56" w:rsidRPr="007A3D2F" w:rsidRDefault="006342FB" w:rsidP="006342FB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Мулти путничко здравствено осигурање са покрићем од 45 дана у оквиру трајања осигура</w:t>
            </w: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њ</w:t>
            </w:r>
            <w:r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а од 1 године. Територијално покриће унутар Европе.</w:t>
            </w:r>
          </w:p>
        </w:tc>
        <w:tc>
          <w:tcPr>
            <w:tcW w:w="2268" w:type="dxa"/>
            <w:tcBorders>
              <w:bottom w:val="single" w:sz="4" w:space="0" w:color="0070C0"/>
            </w:tcBorders>
            <w:vAlign w:val="center"/>
            <w:hideMark/>
          </w:tcPr>
          <w:p w14:paraId="4C46DF67" w14:textId="0684C1C0" w:rsidR="00EB3A56" w:rsidRPr="00B57A7B" w:rsidRDefault="00B57A7B" w:rsidP="00BB191E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3</w:t>
            </w:r>
            <w:r w:rsidR="0084041D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</w:t>
            </w:r>
            <w:r w:rsidR="00EB3A56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.000,00</w:t>
            </w: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€</w:t>
            </w:r>
          </w:p>
        </w:tc>
        <w:tc>
          <w:tcPr>
            <w:tcW w:w="1801" w:type="dxa"/>
          </w:tcPr>
          <w:p w14:paraId="55F54D88" w14:textId="77777777" w:rsidR="00EB3A56" w:rsidRDefault="00EB3A56" w:rsidP="00BB191E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8747DCB" w14:textId="77777777" w:rsidR="00135441" w:rsidRDefault="00135441" w:rsidP="009A7D4B">
      <w:pPr>
        <w:rPr>
          <w:rFonts w:ascii="Times New Roman" w:hAnsi="Times New Roman" w:cs="Times New Roman"/>
          <w:b/>
          <w:lang w:val="sr-Cyrl-RS"/>
        </w:rPr>
      </w:pPr>
    </w:p>
    <w:p w14:paraId="4D8B208E" w14:textId="257C8AAA" w:rsidR="00F42B9F" w:rsidRPr="00F025FD" w:rsidRDefault="00BA3A63" w:rsidP="009A7D4B">
      <w:pPr>
        <w:rPr>
          <w:rFonts w:ascii="Times New Roman" w:hAnsi="Times New Roman" w:cs="Times New Roman"/>
          <w:b/>
          <w:lang w:val="sr-Cyrl-RS"/>
        </w:rPr>
      </w:pPr>
      <w:r w:rsidRPr="00F025FD">
        <w:rPr>
          <w:rFonts w:ascii="Times New Roman" w:hAnsi="Times New Roman" w:cs="Times New Roman"/>
          <w:b/>
          <w:lang w:val="sr-Cyrl-RS"/>
        </w:rPr>
        <w:t>1</w:t>
      </w:r>
      <w:r w:rsidR="00A74DA9">
        <w:rPr>
          <w:rFonts w:ascii="Times New Roman" w:hAnsi="Times New Roman" w:cs="Times New Roman"/>
          <w:b/>
          <w:lang w:val="sr-Cyrl-RS"/>
        </w:rPr>
        <w:t>4</w:t>
      </w:r>
      <w:r w:rsidR="002A0C40" w:rsidRPr="00F025FD">
        <w:rPr>
          <w:rFonts w:ascii="Times New Roman" w:hAnsi="Times New Roman" w:cs="Times New Roman"/>
          <w:b/>
        </w:rPr>
        <w:t xml:space="preserve">. </w:t>
      </w:r>
      <w:r w:rsidR="002A0C40" w:rsidRPr="00F025FD">
        <w:rPr>
          <w:rFonts w:ascii="Times New Roman" w:hAnsi="Times New Roman" w:cs="Times New Roman"/>
          <w:b/>
          <w:lang w:val="sr-Cyrl-CS"/>
        </w:rPr>
        <w:t>Аутокаско осигурање, без учешћа у штети, са допунским ризиком крађе</w:t>
      </w:r>
      <w:r w:rsidR="005F7CB2" w:rsidRPr="00F025FD">
        <w:rPr>
          <w:rFonts w:ascii="Times New Roman" w:hAnsi="Times New Roman" w:cs="Times New Roman"/>
          <w:b/>
        </w:rPr>
        <w:t xml:space="preserve"> </w:t>
      </w:r>
      <w:r w:rsidR="005F7CB2" w:rsidRPr="00F025FD">
        <w:rPr>
          <w:rFonts w:ascii="Times New Roman" w:hAnsi="Times New Roman" w:cs="Times New Roman"/>
          <w:b/>
          <w:lang w:val="sr-Cyrl-RS"/>
        </w:rPr>
        <w:t>возила</w:t>
      </w:r>
    </w:p>
    <w:tbl>
      <w:tblPr>
        <w:tblStyle w:val="LightGrid-Accent1"/>
        <w:tblW w:w="1488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05"/>
        <w:gridCol w:w="1239"/>
        <w:gridCol w:w="1392"/>
        <w:gridCol w:w="709"/>
        <w:gridCol w:w="1134"/>
        <w:gridCol w:w="656"/>
        <w:gridCol w:w="620"/>
        <w:gridCol w:w="1810"/>
        <w:gridCol w:w="2340"/>
        <w:gridCol w:w="1080"/>
        <w:gridCol w:w="1530"/>
        <w:gridCol w:w="1770"/>
      </w:tblGrid>
      <w:tr w:rsidR="00113999" w:rsidRPr="00EE4513" w14:paraId="1FE1A7C8" w14:textId="77777777" w:rsidTr="00E54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  <w:noWrap/>
            <w:vAlign w:val="center"/>
            <w:hideMark/>
          </w:tcPr>
          <w:p w14:paraId="6D6CCFE2" w14:textId="3B506C26" w:rsidR="00113999" w:rsidRPr="00AB3AB7" w:rsidRDefault="00F27E0A" w:rsidP="00CC67FE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Ред. број</w:t>
            </w:r>
          </w:p>
        </w:tc>
        <w:tc>
          <w:tcPr>
            <w:tcW w:w="1239" w:type="dxa"/>
            <w:vAlign w:val="center"/>
            <w:hideMark/>
          </w:tcPr>
          <w:p w14:paraId="02700B50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Рег. ознака</w:t>
            </w:r>
          </w:p>
        </w:tc>
        <w:tc>
          <w:tcPr>
            <w:tcW w:w="1392" w:type="dxa"/>
            <w:vAlign w:val="center"/>
            <w:hideMark/>
          </w:tcPr>
          <w:p w14:paraId="1F6EB96E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Марка и тип возила</w:t>
            </w:r>
          </w:p>
        </w:tc>
        <w:tc>
          <w:tcPr>
            <w:tcW w:w="709" w:type="dxa"/>
            <w:vAlign w:val="center"/>
            <w:hideMark/>
          </w:tcPr>
          <w:p w14:paraId="75CC81BC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Год.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Latn-CS"/>
              </w:rPr>
              <w:t xml:space="preserve"> 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пр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4199F2CC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Врста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возила</w:t>
            </w:r>
          </w:p>
        </w:tc>
        <w:tc>
          <w:tcPr>
            <w:tcW w:w="656" w:type="dxa"/>
            <w:vAlign w:val="center"/>
            <w:hideMark/>
          </w:tcPr>
          <w:p w14:paraId="4A044C5B" w14:textId="77777777" w:rsidR="00113999" w:rsidRPr="00AB3AB7" w:rsidRDefault="00113999" w:rsidP="00CC67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>kw</w:t>
            </w:r>
          </w:p>
        </w:tc>
        <w:tc>
          <w:tcPr>
            <w:tcW w:w="620" w:type="dxa"/>
            <w:vAlign w:val="center"/>
            <w:hideMark/>
          </w:tcPr>
          <w:p w14:paraId="21F22D81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>ccm³</w:t>
            </w:r>
          </w:p>
        </w:tc>
        <w:tc>
          <w:tcPr>
            <w:tcW w:w="1810" w:type="dxa"/>
            <w:vAlign w:val="center"/>
            <w:hideMark/>
          </w:tcPr>
          <w:p w14:paraId="62C87DA9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Број мотора</w:t>
            </w:r>
          </w:p>
        </w:tc>
        <w:tc>
          <w:tcPr>
            <w:tcW w:w="2340" w:type="dxa"/>
            <w:vAlign w:val="center"/>
            <w:hideMark/>
          </w:tcPr>
          <w:p w14:paraId="4089A764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Број шасије</w:t>
            </w:r>
          </w:p>
        </w:tc>
        <w:tc>
          <w:tcPr>
            <w:tcW w:w="1080" w:type="dxa"/>
            <w:vAlign w:val="center"/>
            <w:hideMark/>
          </w:tcPr>
          <w:p w14:paraId="7BE78FDA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Носивост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  <w:t>(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кг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>)</w:t>
            </w:r>
          </w:p>
        </w:tc>
        <w:tc>
          <w:tcPr>
            <w:tcW w:w="1530" w:type="dxa"/>
            <w:noWrap/>
            <w:vAlign w:val="center"/>
            <w:hideMark/>
          </w:tcPr>
          <w:p w14:paraId="7D8686F1" w14:textId="77777777" w:rsidR="00AB3AB7" w:rsidRDefault="00113999" w:rsidP="00783D3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CS"/>
              </w:rPr>
              <w:t>Незгода</w:t>
            </w:r>
            <w:r w:rsidRPr="00AB3AB7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Pr="00AB3AB7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CS"/>
              </w:rPr>
              <w:t>возач/путници</w:t>
            </w:r>
            <w:r w:rsidRPr="00AB3AB7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    </w:t>
            </w:r>
            <w:r w:rsidRPr="00AB3AB7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                    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                             1.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Смрт </w:t>
            </w:r>
          </w:p>
          <w:p w14:paraId="2CF3C95B" w14:textId="77777777" w:rsidR="00113999" w:rsidRPr="00AB3AB7" w:rsidRDefault="00113999" w:rsidP="00783D3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400.000,00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                        2.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Инвалидитет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RS"/>
              </w:rPr>
              <w:t>8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00.000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RS"/>
              </w:rPr>
              <w:t xml:space="preserve">,00   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  <w:vAlign w:val="center"/>
          </w:tcPr>
          <w:p w14:paraId="1F808100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Премија без пореза</w:t>
            </w:r>
          </w:p>
        </w:tc>
      </w:tr>
      <w:tr w:rsidR="00AB3AB7" w:rsidRPr="00EE4513" w14:paraId="01BEA9D9" w14:textId="77777777" w:rsidTr="00E54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  <w:noWrap/>
            <w:vAlign w:val="center"/>
          </w:tcPr>
          <w:p w14:paraId="2EEE61C6" w14:textId="77777777" w:rsidR="00113999" w:rsidRPr="008565BB" w:rsidRDefault="00113999" w:rsidP="00CC67FE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1239" w:type="dxa"/>
            <w:vAlign w:val="center"/>
          </w:tcPr>
          <w:p w14:paraId="0A29B2AA" w14:textId="77777777" w:rsidR="00113999" w:rsidRPr="001261F1" w:rsidRDefault="00386517" w:rsidP="00CC67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NS 176-EU</w:t>
            </w:r>
          </w:p>
        </w:tc>
        <w:tc>
          <w:tcPr>
            <w:tcW w:w="1392" w:type="dxa"/>
            <w:vAlign w:val="center"/>
          </w:tcPr>
          <w:p w14:paraId="7CB7CD0A" w14:textId="77777777" w:rsidR="00113999" w:rsidRPr="0047281E" w:rsidRDefault="00386517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IVECO EUROCARGO ML75E18</w:t>
            </w:r>
          </w:p>
        </w:tc>
        <w:tc>
          <w:tcPr>
            <w:tcW w:w="709" w:type="dxa"/>
            <w:vAlign w:val="center"/>
          </w:tcPr>
          <w:p w14:paraId="3241FC0F" w14:textId="77777777" w:rsidR="00113999" w:rsidRPr="00C33B91" w:rsidRDefault="00386517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2012</w:t>
            </w:r>
            <w:r w:rsidR="0011399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134" w:type="dxa"/>
            <w:vAlign w:val="center"/>
          </w:tcPr>
          <w:p w14:paraId="286F9601" w14:textId="77777777" w:rsidR="00113999" w:rsidRPr="00C33B91" w:rsidRDefault="00113999" w:rsidP="00913F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5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  <w:r w:rsidRPr="00913F3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еретно</w:t>
            </w:r>
            <w:r w:rsidRPr="004D7D12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656" w:type="dxa"/>
            <w:vAlign w:val="center"/>
          </w:tcPr>
          <w:p w14:paraId="5BDA73F0" w14:textId="77777777" w:rsidR="00113999" w:rsidRPr="00C33B91" w:rsidRDefault="00386517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130</w:t>
            </w:r>
          </w:p>
        </w:tc>
        <w:tc>
          <w:tcPr>
            <w:tcW w:w="620" w:type="dxa"/>
            <w:vAlign w:val="center"/>
          </w:tcPr>
          <w:p w14:paraId="669E9447" w14:textId="77777777" w:rsidR="00113999" w:rsidRPr="00C33B91" w:rsidRDefault="00386517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3920</w:t>
            </w:r>
          </w:p>
        </w:tc>
        <w:tc>
          <w:tcPr>
            <w:tcW w:w="1810" w:type="dxa"/>
            <w:vAlign w:val="bottom"/>
          </w:tcPr>
          <w:p w14:paraId="6CAB5CAE" w14:textId="77777777" w:rsidR="00113999" w:rsidRPr="00C33B91" w:rsidRDefault="00386517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F4AE3481BS10301038263</w:t>
            </w:r>
          </w:p>
          <w:p w14:paraId="050F66D7" w14:textId="77777777" w:rsidR="00113999" w:rsidRPr="00C33B91" w:rsidRDefault="00113999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340" w:type="dxa"/>
            <w:vAlign w:val="bottom"/>
          </w:tcPr>
          <w:p w14:paraId="3AE901AD" w14:textId="77777777" w:rsidR="00113999" w:rsidRPr="006F71E5" w:rsidRDefault="00386517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ZCFA75D0402604538</w:t>
            </w:r>
          </w:p>
          <w:p w14:paraId="17F20CD6" w14:textId="77777777" w:rsidR="00113999" w:rsidRPr="00C33B91" w:rsidRDefault="00113999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Align w:val="center"/>
          </w:tcPr>
          <w:p w14:paraId="3BE3300E" w14:textId="77777777" w:rsidR="00113999" w:rsidRPr="004E5C58" w:rsidRDefault="00386517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1530" w:type="dxa"/>
            <w:noWrap/>
            <w:vAlign w:val="center"/>
          </w:tcPr>
          <w:p w14:paraId="15B75969" w14:textId="77777777" w:rsidR="00113999" w:rsidRPr="005D7CDD" w:rsidRDefault="00113999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1/</w:t>
            </w:r>
            <w:r w:rsidR="004B5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0" w:type="dxa"/>
            <w:vAlign w:val="center"/>
          </w:tcPr>
          <w:p w14:paraId="35EDE032" w14:textId="77777777" w:rsidR="00113999" w:rsidRPr="007826C2" w:rsidRDefault="00113999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46E60" w:rsidRPr="00EE4513" w14:paraId="466A3DF9" w14:textId="77777777" w:rsidTr="00E54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  <w:noWrap/>
            <w:vAlign w:val="center"/>
          </w:tcPr>
          <w:p w14:paraId="0A86887B" w14:textId="77777777" w:rsidR="00946E60" w:rsidRPr="00946E60" w:rsidRDefault="00946E60" w:rsidP="00B7173D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946E60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239" w:type="dxa"/>
            <w:vAlign w:val="center"/>
          </w:tcPr>
          <w:p w14:paraId="662E9553" w14:textId="77777777" w:rsidR="00946E60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NS 270-DC</w:t>
            </w:r>
          </w:p>
        </w:tc>
        <w:tc>
          <w:tcPr>
            <w:tcW w:w="1392" w:type="dxa"/>
            <w:vAlign w:val="center"/>
          </w:tcPr>
          <w:p w14:paraId="24237C4B" w14:textId="20C10873" w:rsidR="00946E60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ŠKODA OCTAVIA A7 AMBITION 1.6 TDI CR</w:t>
            </w:r>
            <w:r w:rsidR="0025275B">
              <w:rPr>
                <w:rFonts w:ascii="Times New Roman" w:hAnsi="Times New Roman" w:cs="Times New Roman"/>
                <w:sz w:val="18"/>
                <w:szCs w:val="18"/>
              </w:rPr>
              <w:t xml:space="preserve"> D</w:t>
            </w:r>
            <w:r w:rsidR="00CD797D">
              <w:rPr>
                <w:rFonts w:ascii="Times New Roman" w:hAnsi="Times New Roman" w:cs="Times New Roman"/>
                <w:sz w:val="18"/>
                <w:szCs w:val="18"/>
              </w:rPr>
              <w:t>PF</w:t>
            </w:r>
          </w:p>
        </w:tc>
        <w:tc>
          <w:tcPr>
            <w:tcW w:w="709" w:type="dxa"/>
            <w:vAlign w:val="center"/>
          </w:tcPr>
          <w:p w14:paraId="00640A10" w14:textId="77777777" w:rsidR="00946E60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2016.</w:t>
            </w:r>
          </w:p>
        </w:tc>
        <w:tc>
          <w:tcPr>
            <w:tcW w:w="1134" w:type="dxa"/>
            <w:vAlign w:val="center"/>
          </w:tcPr>
          <w:p w14:paraId="18E2BFDD" w14:textId="77777777" w:rsidR="00946E60" w:rsidRPr="00B7173D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путничко</w:t>
            </w:r>
          </w:p>
        </w:tc>
        <w:tc>
          <w:tcPr>
            <w:tcW w:w="656" w:type="dxa"/>
            <w:vAlign w:val="center"/>
          </w:tcPr>
          <w:p w14:paraId="4DE72FAB" w14:textId="77777777" w:rsidR="00946E60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81</w:t>
            </w:r>
          </w:p>
        </w:tc>
        <w:tc>
          <w:tcPr>
            <w:tcW w:w="620" w:type="dxa"/>
            <w:vAlign w:val="center"/>
          </w:tcPr>
          <w:p w14:paraId="391C85AD" w14:textId="77777777" w:rsidR="00946E60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1598</w:t>
            </w:r>
          </w:p>
        </w:tc>
        <w:tc>
          <w:tcPr>
            <w:tcW w:w="1810" w:type="dxa"/>
            <w:vAlign w:val="center"/>
          </w:tcPr>
          <w:p w14:paraId="1640FFA3" w14:textId="77777777" w:rsidR="00946E60" w:rsidRDefault="004B5CB2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CXX590601</w:t>
            </w:r>
          </w:p>
        </w:tc>
        <w:tc>
          <w:tcPr>
            <w:tcW w:w="2340" w:type="dxa"/>
            <w:vAlign w:val="center"/>
          </w:tcPr>
          <w:p w14:paraId="569BD61F" w14:textId="77777777" w:rsidR="00946E60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TMBAG6NE0G0271657</w:t>
            </w:r>
          </w:p>
        </w:tc>
        <w:tc>
          <w:tcPr>
            <w:tcW w:w="1080" w:type="dxa"/>
            <w:vAlign w:val="center"/>
          </w:tcPr>
          <w:p w14:paraId="33724F29" w14:textId="77777777" w:rsidR="00946E60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0" w:type="dxa"/>
            <w:noWrap/>
            <w:vAlign w:val="center"/>
          </w:tcPr>
          <w:p w14:paraId="4353A0F3" w14:textId="77777777" w:rsidR="00946E60" w:rsidRPr="00B7173D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770" w:type="dxa"/>
            <w:vAlign w:val="center"/>
          </w:tcPr>
          <w:p w14:paraId="7A5267EF" w14:textId="77777777" w:rsidR="00946E60" w:rsidRPr="007826C2" w:rsidRDefault="00946E60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74D866ED" w14:textId="77777777" w:rsidR="00EE445C" w:rsidRDefault="00EE445C" w:rsidP="00301DE2">
      <w:pPr>
        <w:rPr>
          <w:rFonts w:ascii="Times New Roman" w:hAnsi="Times New Roman" w:cs="Times New Roman"/>
          <w:b/>
          <w:lang w:val="sr-Cyrl-RS"/>
        </w:rPr>
      </w:pPr>
    </w:p>
    <w:p w14:paraId="0C8EE8B1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63C50407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4173546C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7607A027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6890A3B2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46F16EE6" w14:textId="1D97EDF5" w:rsidR="009C3340" w:rsidRPr="0029349C" w:rsidRDefault="00BA3A63" w:rsidP="00301DE2">
      <w:pPr>
        <w:rPr>
          <w:rFonts w:ascii="Times New Roman" w:eastAsia="Lucida Sans Unicode" w:hAnsi="Times New Roman" w:cs="Times New Roman"/>
          <w:b/>
          <w:kern w:val="1"/>
          <w:lang w:val="sr-Cyrl-RS" w:eastAsia="hi-IN" w:bidi="hi-IN"/>
        </w:rPr>
      </w:pPr>
      <w:r w:rsidRPr="0029349C">
        <w:rPr>
          <w:rFonts w:ascii="Times New Roman" w:hAnsi="Times New Roman" w:cs="Times New Roman"/>
          <w:b/>
          <w:lang w:val="sr-Cyrl-RS"/>
        </w:rPr>
        <w:t>1</w:t>
      </w:r>
      <w:r w:rsidR="00A74DA9">
        <w:rPr>
          <w:rFonts w:ascii="Times New Roman" w:hAnsi="Times New Roman" w:cs="Times New Roman"/>
          <w:b/>
          <w:lang w:val="sr-Cyrl-RS"/>
        </w:rPr>
        <w:t>5</w:t>
      </w:r>
      <w:r w:rsidR="00301DE2" w:rsidRPr="0029349C">
        <w:rPr>
          <w:rFonts w:ascii="Times New Roman" w:hAnsi="Times New Roman" w:cs="Times New Roman"/>
          <w:b/>
          <w:lang w:val="sr-Cyrl-RS"/>
        </w:rPr>
        <w:t>.  Аутоодговорност</w:t>
      </w:r>
      <w:r w:rsidR="00AB3AB7" w:rsidRPr="0029349C"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  <w:t xml:space="preserve"> </w:t>
      </w:r>
      <w:r w:rsidR="00A33983" w:rsidRPr="0029349C">
        <w:rPr>
          <w:rFonts w:ascii="Times New Roman" w:eastAsia="Lucida Sans Unicode" w:hAnsi="Times New Roman" w:cs="Times New Roman"/>
          <w:b/>
          <w:kern w:val="1"/>
          <w:lang w:val="sr-Cyrl-RS" w:eastAsia="hi-IN" w:bidi="hi-IN"/>
        </w:rPr>
        <w:t>-</w:t>
      </w:r>
      <w:r w:rsidR="00301DE2" w:rsidRPr="0029349C"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  <w:t xml:space="preserve"> </w:t>
      </w:r>
      <w:r w:rsidR="00A33983" w:rsidRPr="0029349C">
        <w:rPr>
          <w:rFonts w:ascii="Times New Roman" w:eastAsia="Lucida Sans Unicode" w:hAnsi="Times New Roman" w:cs="Times New Roman"/>
          <w:b/>
          <w:kern w:val="1"/>
          <w:lang w:val="sr-Cyrl-RS" w:eastAsia="hi-IN" w:bidi="hi-IN"/>
        </w:rPr>
        <w:t>премија се даје по тарифним групама без исказивања припадајућег бонуса и малуса</w:t>
      </w:r>
    </w:p>
    <w:p w14:paraId="37385136" w14:textId="77777777" w:rsidR="00301DE2" w:rsidRDefault="00301DE2">
      <w:pPr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Latn-CS"/>
        </w:rPr>
        <w:t xml:space="preserve">A) </w:t>
      </w:r>
      <w:r>
        <w:rPr>
          <w:rFonts w:ascii="Times New Roman" w:hAnsi="Times New Roman" w:cs="Times New Roman"/>
          <w:b/>
          <w:lang w:val="sr-Cyrl-CS"/>
        </w:rPr>
        <w:t>Путничка возила</w:t>
      </w:r>
      <w:r w:rsidR="00A33983">
        <w:rPr>
          <w:rFonts w:ascii="Times New Roman" w:hAnsi="Times New Roman" w:cs="Times New Roman"/>
          <w:b/>
          <w:lang w:val="sr-Cyrl-CS"/>
        </w:rPr>
        <w:t xml:space="preserve"> - тарифна група 1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612"/>
        <w:gridCol w:w="1612"/>
        <w:gridCol w:w="1612"/>
        <w:gridCol w:w="1612"/>
      </w:tblGrid>
      <w:tr w:rsidR="00301DE2" w:rsidRPr="00CE717F" w14:paraId="08DE7642" w14:textId="77777777" w:rsidTr="004317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Align w:val="center"/>
          </w:tcPr>
          <w:p w14:paraId="06904E6D" w14:textId="77777777" w:rsidR="00301DE2" w:rsidRDefault="00301DE2" w:rsidP="00431703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KW</w:t>
            </w:r>
          </w:p>
        </w:tc>
        <w:tc>
          <w:tcPr>
            <w:tcW w:w="1612" w:type="dxa"/>
            <w:vAlign w:val="center"/>
          </w:tcPr>
          <w:p w14:paraId="691D5BD9" w14:textId="77777777" w:rsidR="00301DE2" w:rsidRPr="00F40578" w:rsidRDefault="00301DE2" w:rsidP="00431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F40578">
              <w:rPr>
                <w:rFonts w:ascii="Times New Roman" w:hAnsi="Times New Roman" w:cs="Times New Roman"/>
                <w:b w:val="0"/>
                <w:lang w:val="sr-Cyrl-RS"/>
              </w:rPr>
              <w:t>Ком</w:t>
            </w:r>
          </w:p>
        </w:tc>
        <w:tc>
          <w:tcPr>
            <w:tcW w:w="1612" w:type="dxa"/>
            <w:vAlign w:val="center"/>
          </w:tcPr>
          <w:p w14:paraId="26599323" w14:textId="77777777" w:rsidR="00301DE2" w:rsidRPr="00BE4367" w:rsidRDefault="00301DE2" w:rsidP="00431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CE717F">
              <w:rPr>
                <w:rFonts w:ascii="Times New Roman" w:hAnsi="Times New Roman" w:cs="Times New Roman"/>
                <w:b w:val="0"/>
                <w:lang w:val="sr-Cyrl-RS"/>
              </w:rPr>
              <w:t>Премија</w:t>
            </w:r>
            <w:r>
              <w:rPr>
                <w:rFonts w:ascii="Times New Roman" w:hAnsi="Times New Roman" w:cs="Times New Roman"/>
                <w:b w:val="0"/>
                <w:lang w:val="sr-Cyrl-RS"/>
              </w:rPr>
              <w:t xml:space="preserve"> без пореза за једно возило</w:t>
            </w:r>
          </w:p>
        </w:tc>
        <w:tc>
          <w:tcPr>
            <w:tcW w:w="1612" w:type="dxa"/>
            <w:vAlign w:val="center"/>
          </w:tcPr>
          <w:p w14:paraId="556E707E" w14:textId="77777777" w:rsidR="00301DE2" w:rsidRPr="00CE717F" w:rsidRDefault="00301DE2" w:rsidP="00431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CE717F">
              <w:rPr>
                <w:rFonts w:ascii="Times New Roman" w:hAnsi="Times New Roman" w:cs="Times New Roman"/>
                <w:b w:val="0"/>
                <w:lang w:val="sr-Cyrl-RS"/>
              </w:rPr>
              <w:t>Премија</w:t>
            </w:r>
            <w:r>
              <w:rPr>
                <w:rFonts w:ascii="Times New Roman" w:hAnsi="Times New Roman" w:cs="Times New Roman"/>
                <w:b w:val="0"/>
                <w:lang w:val="sr-Cyrl-RS"/>
              </w:rPr>
              <w:t xml:space="preserve"> без пореза за сва возила укупно</w:t>
            </w:r>
          </w:p>
        </w:tc>
      </w:tr>
      <w:tr w:rsidR="00301DE2" w14:paraId="14BBFE12" w14:textId="77777777" w:rsidTr="0043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</w:tcPr>
          <w:p w14:paraId="596B6557" w14:textId="77777777" w:rsidR="00301DE2" w:rsidRPr="00EE6A5D" w:rsidRDefault="009D4430" w:rsidP="00431703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lang w:val="sr-Cyrl-RS"/>
              </w:rPr>
              <w:t>81</w:t>
            </w:r>
          </w:p>
        </w:tc>
        <w:tc>
          <w:tcPr>
            <w:tcW w:w="1612" w:type="dxa"/>
          </w:tcPr>
          <w:p w14:paraId="081BB09F" w14:textId="77777777" w:rsidR="00301DE2" w:rsidRPr="004E5C58" w:rsidRDefault="004E5C58" w:rsidP="00431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612" w:type="dxa"/>
          </w:tcPr>
          <w:p w14:paraId="29537A76" w14:textId="77777777" w:rsidR="00301DE2" w:rsidRDefault="00301DE2" w:rsidP="00431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12" w:type="dxa"/>
          </w:tcPr>
          <w:p w14:paraId="028DCB46" w14:textId="77777777" w:rsidR="00301DE2" w:rsidRDefault="00301DE2" w:rsidP="00431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400E80" w14:paraId="4FED651F" w14:textId="77777777" w:rsidTr="004317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</w:tcPr>
          <w:p w14:paraId="18F80D69" w14:textId="61AE3973" w:rsidR="00400E80" w:rsidRPr="00BE30CA" w:rsidRDefault="002A3F1F" w:rsidP="00431703">
            <w:pPr>
              <w:jc w:val="center"/>
              <w:rPr>
                <w:rFonts w:ascii="Times New Roman" w:hAnsi="Times New Roman" w:cs="Times New Roman"/>
                <w:b w:val="0"/>
                <w:bCs w:val="0"/>
                <w:lang w:val="sr-Cyrl-RS"/>
              </w:rPr>
            </w:pPr>
            <w:r w:rsidRPr="00BE30CA">
              <w:rPr>
                <w:rFonts w:ascii="Times New Roman" w:hAnsi="Times New Roman" w:cs="Times New Roman"/>
                <w:b w:val="0"/>
                <w:bCs w:val="0"/>
                <w:lang w:val="sr-Cyrl-RS"/>
              </w:rPr>
              <w:t>85</w:t>
            </w:r>
          </w:p>
        </w:tc>
        <w:tc>
          <w:tcPr>
            <w:tcW w:w="1612" w:type="dxa"/>
          </w:tcPr>
          <w:p w14:paraId="7F273CC6" w14:textId="73DEE091" w:rsidR="00400E80" w:rsidRPr="00BE30CA" w:rsidRDefault="002A3F1F" w:rsidP="004317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E30CA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612" w:type="dxa"/>
          </w:tcPr>
          <w:p w14:paraId="1F536AA6" w14:textId="77777777" w:rsidR="00400E80" w:rsidRDefault="00400E80" w:rsidP="004317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12" w:type="dxa"/>
          </w:tcPr>
          <w:p w14:paraId="5E2F1960" w14:textId="77777777" w:rsidR="00400E80" w:rsidRDefault="00400E80" w:rsidP="004317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0B0EB084" w14:textId="77777777" w:rsidR="004B3690" w:rsidRDefault="004B3690">
      <w:pPr>
        <w:rPr>
          <w:rFonts w:ascii="Times New Roman" w:hAnsi="Times New Roman" w:cs="Times New Roman"/>
          <w:b/>
          <w:lang w:val="sr-Cyrl-CS"/>
        </w:rPr>
      </w:pPr>
    </w:p>
    <w:p w14:paraId="4D96765E" w14:textId="77777777" w:rsidR="005D4FA6" w:rsidRDefault="005D4FA6">
      <w:pPr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Б) Теретна возила</w:t>
      </w:r>
      <w:r w:rsidR="00A33983">
        <w:rPr>
          <w:rFonts w:ascii="Times New Roman" w:hAnsi="Times New Roman" w:cs="Times New Roman"/>
          <w:b/>
          <w:lang w:val="sr-Cyrl-CS"/>
        </w:rPr>
        <w:t xml:space="preserve"> - тарифна група 2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</w:tblGrid>
      <w:tr w:rsidR="005D4FA6" w:rsidRPr="00CE717F" w14:paraId="659E19FF" w14:textId="77777777" w:rsidTr="004317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047D9C1" w14:textId="77777777" w:rsidR="005D4FA6" w:rsidRPr="001D6F4F" w:rsidRDefault="005D4FA6" w:rsidP="00431703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lang w:val="sr-Cyrl-RS"/>
              </w:rPr>
              <w:t>Носивост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lang w:val="sr-Cyrl-RS"/>
              </w:rPr>
              <w:t>у кг</w:t>
            </w:r>
          </w:p>
        </w:tc>
        <w:tc>
          <w:tcPr>
            <w:tcW w:w="1701" w:type="dxa"/>
            <w:vAlign w:val="center"/>
          </w:tcPr>
          <w:p w14:paraId="7F798046" w14:textId="77777777" w:rsidR="005D4FA6" w:rsidRPr="00F40578" w:rsidRDefault="005D4FA6" w:rsidP="00431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F40578">
              <w:rPr>
                <w:rFonts w:ascii="Times New Roman" w:hAnsi="Times New Roman" w:cs="Times New Roman"/>
                <w:b w:val="0"/>
                <w:lang w:val="sr-Cyrl-RS"/>
              </w:rPr>
              <w:t>Ком</w:t>
            </w:r>
          </w:p>
        </w:tc>
        <w:tc>
          <w:tcPr>
            <w:tcW w:w="1701" w:type="dxa"/>
            <w:vAlign w:val="center"/>
          </w:tcPr>
          <w:p w14:paraId="733B025A" w14:textId="77777777" w:rsidR="005D4FA6" w:rsidRPr="00BE4367" w:rsidRDefault="005D4FA6" w:rsidP="00431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CE717F">
              <w:rPr>
                <w:rFonts w:ascii="Times New Roman" w:hAnsi="Times New Roman" w:cs="Times New Roman"/>
                <w:b w:val="0"/>
                <w:lang w:val="sr-Cyrl-RS"/>
              </w:rPr>
              <w:t>Премија</w:t>
            </w:r>
            <w:r>
              <w:rPr>
                <w:rFonts w:ascii="Times New Roman" w:hAnsi="Times New Roman" w:cs="Times New Roman"/>
                <w:b w:val="0"/>
                <w:lang w:val="sr-Cyrl-RS"/>
              </w:rPr>
              <w:t xml:space="preserve"> без пореза за једно возило</w:t>
            </w:r>
          </w:p>
        </w:tc>
        <w:tc>
          <w:tcPr>
            <w:tcW w:w="1701" w:type="dxa"/>
            <w:vAlign w:val="center"/>
          </w:tcPr>
          <w:p w14:paraId="39D61987" w14:textId="77777777" w:rsidR="005D4FA6" w:rsidRPr="00CE717F" w:rsidRDefault="005D4FA6" w:rsidP="00431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CE717F">
              <w:rPr>
                <w:rFonts w:ascii="Times New Roman" w:hAnsi="Times New Roman" w:cs="Times New Roman"/>
                <w:b w:val="0"/>
                <w:lang w:val="sr-Cyrl-RS"/>
              </w:rPr>
              <w:t>Премија</w:t>
            </w:r>
            <w:r>
              <w:rPr>
                <w:rFonts w:ascii="Times New Roman" w:hAnsi="Times New Roman" w:cs="Times New Roman"/>
                <w:b w:val="0"/>
                <w:lang w:val="sr-Cyrl-RS"/>
              </w:rPr>
              <w:t xml:space="preserve"> без пореза за сва возила укупно</w:t>
            </w:r>
          </w:p>
        </w:tc>
      </w:tr>
      <w:tr w:rsidR="005D4FA6" w:rsidRPr="009F38AA" w14:paraId="6ABDB4F4" w14:textId="77777777" w:rsidTr="0043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D583030" w14:textId="77777777" w:rsidR="005D4FA6" w:rsidRPr="00D32809" w:rsidRDefault="00D32809" w:rsidP="00431703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3090</w:t>
            </w:r>
          </w:p>
        </w:tc>
        <w:tc>
          <w:tcPr>
            <w:tcW w:w="1701" w:type="dxa"/>
            <w:vAlign w:val="center"/>
          </w:tcPr>
          <w:p w14:paraId="3B3D9880" w14:textId="77777777" w:rsidR="005D4FA6" w:rsidRPr="00D32809" w:rsidRDefault="00D32809" w:rsidP="00431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4510321A" w14:textId="77777777" w:rsidR="005D4FA6" w:rsidRPr="009F38AA" w:rsidRDefault="005D4FA6" w:rsidP="00431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01" w:type="dxa"/>
          </w:tcPr>
          <w:p w14:paraId="195EF3DA" w14:textId="77777777" w:rsidR="005D4FA6" w:rsidRPr="009F38AA" w:rsidRDefault="005D4FA6" w:rsidP="00431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0AD3EEC7" w14:textId="77777777" w:rsidR="006644DE" w:rsidRDefault="006644DE">
      <w:pPr>
        <w:rPr>
          <w:rFonts w:ascii="Times New Roman" w:hAnsi="Times New Roman" w:cs="Times New Roman"/>
          <w:b/>
        </w:rPr>
      </w:pPr>
    </w:p>
    <w:p w14:paraId="46DBBD29" w14:textId="76F4991F" w:rsidR="00BE30CA" w:rsidRPr="00BE30CA" w:rsidRDefault="006644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6980"/>
        <w:gridCol w:w="6954"/>
      </w:tblGrid>
      <w:tr w:rsidR="00E01166" w14:paraId="669D6D4D" w14:textId="77777777" w:rsidTr="004317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0" w:type="dxa"/>
            <w:vAlign w:val="center"/>
          </w:tcPr>
          <w:p w14:paraId="13E7B48A" w14:textId="75EF1AE7" w:rsidR="00E01166" w:rsidRPr="00676E22" w:rsidRDefault="00E01166" w:rsidP="004317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676E22">
              <w:rPr>
                <w:rFonts w:ascii="Times New Roman" w:hAnsi="Times New Roman" w:cs="Times New Roman"/>
                <w:lang w:val="sr-Cyrl-RS"/>
              </w:rPr>
              <w:t>УКУПНА ПРЕМИЈА БЕЗ ПО</w:t>
            </w:r>
            <w:r>
              <w:rPr>
                <w:rFonts w:ascii="Times New Roman" w:hAnsi="Times New Roman" w:cs="Times New Roman"/>
                <w:lang w:val="sr-Cyrl-RS"/>
              </w:rPr>
              <w:t>РЕЗА (1</w:t>
            </w:r>
            <w:r>
              <w:rPr>
                <w:rFonts w:ascii="Times New Roman" w:hAnsi="Times New Roman" w:cs="Times New Roman"/>
              </w:rPr>
              <w:t>-</w:t>
            </w:r>
            <w:r w:rsidR="00BA3A63">
              <w:rPr>
                <w:rFonts w:ascii="Times New Roman" w:hAnsi="Times New Roman" w:cs="Times New Roman"/>
                <w:lang w:val="sr-Cyrl-RS"/>
              </w:rPr>
              <w:t>1</w:t>
            </w:r>
            <w:r w:rsidR="00A74DA9">
              <w:rPr>
                <w:rFonts w:ascii="Times New Roman" w:hAnsi="Times New Roman" w:cs="Times New Roman"/>
                <w:lang w:val="sr-Cyrl-RS"/>
              </w:rPr>
              <w:t>5</w:t>
            </w:r>
            <w:r w:rsidRPr="00676E22">
              <w:rPr>
                <w:rFonts w:ascii="Times New Roman" w:hAnsi="Times New Roman" w:cs="Times New Roman"/>
                <w:lang w:val="sr-Cyrl-RS"/>
              </w:rPr>
              <w:t>):</w:t>
            </w:r>
          </w:p>
        </w:tc>
        <w:tc>
          <w:tcPr>
            <w:tcW w:w="7110" w:type="dxa"/>
            <w:vAlign w:val="center"/>
          </w:tcPr>
          <w:p w14:paraId="3B05BFD7" w14:textId="77777777" w:rsidR="00E01166" w:rsidRDefault="00E01166" w:rsidP="0043170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RS"/>
              </w:rPr>
            </w:pPr>
          </w:p>
        </w:tc>
      </w:tr>
      <w:tr w:rsidR="00E01166" w14:paraId="45AB9FA5" w14:textId="77777777" w:rsidTr="0043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0" w:type="dxa"/>
            <w:vAlign w:val="center"/>
          </w:tcPr>
          <w:p w14:paraId="407706C7" w14:textId="77777777" w:rsidR="00E01166" w:rsidRPr="00676E22" w:rsidRDefault="00E01166" w:rsidP="004317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676E22">
              <w:rPr>
                <w:rFonts w:ascii="Times New Roman" w:hAnsi="Times New Roman" w:cs="Times New Roman"/>
                <w:lang w:val="sr-Cyrl-RS"/>
              </w:rPr>
              <w:t>ПОРЕЗ:</w:t>
            </w:r>
          </w:p>
        </w:tc>
        <w:tc>
          <w:tcPr>
            <w:tcW w:w="7110" w:type="dxa"/>
            <w:vAlign w:val="center"/>
          </w:tcPr>
          <w:p w14:paraId="314BD809" w14:textId="77777777" w:rsidR="00E01166" w:rsidRDefault="00E01166" w:rsidP="0043170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01166" w14:paraId="2FAD8420" w14:textId="77777777" w:rsidTr="004317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0" w:type="dxa"/>
            <w:vAlign w:val="center"/>
          </w:tcPr>
          <w:p w14:paraId="641856A1" w14:textId="77777777" w:rsidR="00E01166" w:rsidRPr="00676E22" w:rsidRDefault="00E01166" w:rsidP="004317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676E22">
              <w:rPr>
                <w:rFonts w:ascii="Times New Roman" w:hAnsi="Times New Roman" w:cs="Times New Roman"/>
                <w:lang w:val="sr-Cyrl-RS"/>
              </w:rPr>
              <w:t>УКУПНА ПРЕМИЈА СА ПОРЕЗОМ:</w:t>
            </w:r>
          </w:p>
        </w:tc>
        <w:tc>
          <w:tcPr>
            <w:tcW w:w="7110" w:type="dxa"/>
            <w:vAlign w:val="center"/>
          </w:tcPr>
          <w:p w14:paraId="14C04897" w14:textId="77777777" w:rsidR="00E01166" w:rsidRDefault="00E01166" w:rsidP="0043170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2EB28D1A" w14:textId="77777777" w:rsidR="00486364" w:rsidRDefault="00486364" w:rsidP="004863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14:paraId="12DBF13F" w14:textId="77777777" w:rsidR="00D32809" w:rsidRPr="00D32809" w:rsidRDefault="00D32809" w:rsidP="004863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0000"/>
        </w:rPr>
      </w:pPr>
    </w:p>
    <w:sectPr w:rsidR="00D32809" w:rsidRPr="00D32809" w:rsidSect="00274D34">
      <w:footerReference w:type="default" r:id="rId8"/>
      <w:pgSz w:w="16834" w:h="11909" w:orient="landscape" w:code="9"/>
      <w:pgMar w:top="1411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CE320" w14:textId="77777777" w:rsidR="00EE7ABD" w:rsidRDefault="00EE7ABD" w:rsidP="008C6968">
      <w:pPr>
        <w:spacing w:after="0" w:line="240" w:lineRule="auto"/>
      </w:pPr>
      <w:r>
        <w:separator/>
      </w:r>
    </w:p>
  </w:endnote>
  <w:endnote w:type="continuationSeparator" w:id="0">
    <w:p w14:paraId="71881A4A" w14:textId="77777777" w:rsidR="00EE7ABD" w:rsidRDefault="00EE7ABD" w:rsidP="008C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6009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CFA7CC" w14:textId="77777777" w:rsidR="00CB378F" w:rsidRDefault="00CB37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3E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164F77B" w14:textId="77777777" w:rsidR="00CB378F" w:rsidRDefault="00CB3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8052B" w14:textId="77777777" w:rsidR="00EE7ABD" w:rsidRDefault="00EE7ABD" w:rsidP="008C6968">
      <w:pPr>
        <w:spacing w:after="0" w:line="240" w:lineRule="auto"/>
      </w:pPr>
      <w:r>
        <w:separator/>
      </w:r>
    </w:p>
  </w:footnote>
  <w:footnote w:type="continuationSeparator" w:id="0">
    <w:p w14:paraId="324163E4" w14:textId="77777777" w:rsidR="00EE7ABD" w:rsidRDefault="00EE7ABD" w:rsidP="008C6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</w:abstractNum>
  <w:abstractNum w:abstractNumId="1" w15:restartNumberingAfterBreak="0">
    <w:nsid w:val="05250874"/>
    <w:multiLevelType w:val="hybridMultilevel"/>
    <w:tmpl w:val="0EB6D9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6242C"/>
    <w:multiLevelType w:val="hybridMultilevel"/>
    <w:tmpl w:val="155859C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24006"/>
    <w:multiLevelType w:val="multilevel"/>
    <w:tmpl w:val="E9224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513E7D83"/>
    <w:multiLevelType w:val="multilevel"/>
    <w:tmpl w:val="327AE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58E05798"/>
    <w:multiLevelType w:val="hybridMultilevel"/>
    <w:tmpl w:val="B752583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96E1F"/>
    <w:multiLevelType w:val="hybridMultilevel"/>
    <w:tmpl w:val="0ED8BE0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809F1"/>
    <w:multiLevelType w:val="hybridMultilevel"/>
    <w:tmpl w:val="2B06E30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056182">
    <w:abstractNumId w:val="7"/>
  </w:num>
  <w:num w:numId="2" w16cid:durableId="811555354">
    <w:abstractNumId w:val="7"/>
  </w:num>
  <w:num w:numId="3" w16cid:durableId="2029990423">
    <w:abstractNumId w:val="4"/>
  </w:num>
  <w:num w:numId="4" w16cid:durableId="1116749140">
    <w:abstractNumId w:val="3"/>
  </w:num>
  <w:num w:numId="5" w16cid:durableId="1323043426">
    <w:abstractNumId w:val="5"/>
  </w:num>
  <w:num w:numId="6" w16cid:durableId="705908257">
    <w:abstractNumId w:val="6"/>
  </w:num>
  <w:num w:numId="7" w16cid:durableId="47726959">
    <w:abstractNumId w:val="2"/>
  </w:num>
  <w:num w:numId="8" w16cid:durableId="1116099394">
    <w:abstractNumId w:val="0"/>
  </w:num>
  <w:num w:numId="9" w16cid:durableId="125011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55C"/>
    <w:rsid w:val="0000187E"/>
    <w:rsid w:val="00001E11"/>
    <w:rsid w:val="000054BF"/>
    <w:rsid w:val="00005D5D"/>
    <w:rsid w:val="000070EE"/>
    <w:rsid w:val="000072B8"/>
    <w:rsid w:val="00013213"/>
    <w:rsid w:val="0001392E"/>
    <w:rsid w:val="0001469A"/>
    <w:rsid w:val="000179BB"/>
    <w:rsid w:val="00021256"/>
    <w:rsid w:val="00022EFD"/>
    <w:rsid w:val="00023EA5"/>
    <w:rsid w:val="0002453C"/>
    <w:rsid w:val="000251AF"/>
    <w:rsid w:val="000317FB"/>
    <w:rsid w:val="0003286B"/>
    <w:rsid w:val="00034A19"/>
    <w:rsid w:val="00035346"/>
    <w:rsid w:val="000354F8"/>
    <w:rsid w:val="00040B4D"/>
    <w:rsid w:val="00045BBA"/>
    <w:rsid w:val="00050443"/>
    <w:rsid w:val="000517DA"/>
    <w:rsid w:val="00051E88"/>
    <w:rsid w:val="00052C24"/>
    <w:rsid w:val="0005352B"/>
    <w:rsid w:val="00056D53"/>
    <w:rsid w:val="000573E9"/>
    <w:rsid w:val="000644E8"/>
    <w:rsid w:val="00066727"/>
    <w:rsid w:val="00072F9D"/>
    <w:rsid w:val="0007509C"/>
    <w:rsid w:val="000759DD"/>
    <w:rsid w:val="0007623A"/>
    <w:rsid w:val="00082ECD"/>
    <w:rsid w:val="000852EF"/>
    <w:rsid w:val="00085E3F"/>
    <w:rsid w:val="00091933"/>
    <w:rsid w:val="00093713"/>
    <w:rsid w:val="000A171F"/>
    <w:rsid w:val="000A3662"/>
    <w:rsid w:val="000A3704"/>
    <w:rsid w:val="000A3989"/>
    <w:rsid w:val="000A6EF3"/>
    <w:rsid w:val="000B2DC0"/>
    <w:rsid w:val="000C3E43"/>
    <w:rsid w:val="000D2D88"/>
    <w:rsid w:val="000D39FB"/>
    <w:rsid w:val="000D4FE2"/>
    <w:rsid w:val="000D67C1"/>
    <w:rsid w:val="000E1521"/>
    <w:rsid w:val="000E2127"/>
    <w:rsid w:val="000E6438"/>
    <w:rsid w:val="000F1F82"/>
    <w:rsid w:val="000F4D31"/>
    <w:rsid w:val="000F6661"/>
    <w:rsid w:val="000F67C4"/>
    <w:rsid w:val="000F7CD6"/>
    <w:rsid w:val="001005E7"/>
    <w:rsid w:val="00100AD9"/>
    <w:rsid w:val="0010355C"/>
    <w:rsid w:val="00107748"/>
    <w:rsid w:val="00111DCF"/>
    <w:rsid w:val="00113999"/>
    <w:rsid w:val="00115A06"/>
    <w:rsid w:val="0011684D"/>
    <w:rsid w:val="00121CE0"/>
    <w:rsid w:val="00123FF6"/>
    <w:rsid w:val="001261F1"/>
    <w:rsid w:val="00126B6B"/>
    <w:rsid w:val="00132EE2"/>
    <w:rsid w:val="001335D3"/>
    <w:rsid w:val="00133A06"/>
    <w:rsid w:val="00135441"/>
    <w:rsid w:val="00136ADD"/>
    <w:rsid w:val="00140DF9"/>
    <w:rsid w:val="00145445"/>
    <w:rsid w:val="001512CF"/>
    <w:rsid w:val="00154993"/>
    <w:rsid w:val="001559F7"/>
    <w:rsid w:val="00155C6A"/>
    <w:rsid w:val="00156607"/>
    <w:rsid w:val="00156A45"/>
    <w:rsid w:val="00166095"/>
    <w:rsid w:val="00170042"/>
    <w:rsid w:val="00170534"/>
    <w:rsid w:val="00172971"/>
    <w:rsid w:val="00176893"/>
    <w:rsid w:val="00183F3F"/>
    <w:rsid w:val="00186B69"/>
    <w:rsid w:val="00192F00"/>
    <w:rsid w:val="001973E2"/>
    <w:rsid w:val="001A18A3"/>
    <w:rsid w:val="001A2025"/>
    <w:rsid w:val="001A2494"/>
    <w:rsid w:val="001A3A46"/>
    <w:rsid w:val="001A56F2"/>
    <w:rsid w:val="001A7B3A"/>
    <w:rsid w:val="001B7120"/>
    <w:rsid w:val="001C1525"/>
    <w:rsid w:val="001C5FA3"/>
    <w:rsid w:val="001C6B23"/>
    <w:rsid w:val="001C6C17"/>
    <w:rsid w:val="001C7B58"/>
    <w:rsid w:val="001C7C19"/>
    <w:rsid w:val="001D0382"/>
    <w:rsid w:val="001D0791"/>
    <w:rsid w:val="001D21F9"/>
    <w:rsid w:val="001D42CF"/>
    <w:rsid w:val="001D6722"/>
    <w:rsid w:val="001D69FE"/>
    <w:rsid w:val="001E3543"/>
    <w:rsid w:val="001E5298"/>
    <w:rsid w:val="001E5FFF"/>
    <w:rsid w:val="001F0875"/>
    <w:rsid w:val="001F09DD"/>
    <w:rsid w:val="001F4300"/>
    <w:rsid w:val="001F4C68"/>
    <w:rsid w:val="001F55CD"/>
    <w:rsid w:val="001F55E4"/>
    <w:rsid w:val="002019BB"/>
    <w:rsid w:val="0020302B"/>
    <w:rsid w:val="002118C3"/>
    <w:rsid w:val="00212C5D"/>
    <w:rsid w:val="002142CE"/>
    <w:rsid w:val="00220379"/>
    <w:rsid w:val="00220FE7"/>
    <w:rsid w:val="00221CF5"/>
    <w:rsid w:val="00222415"/>
    <w:rsid w:val="00222680"/>
    <w:rsid w:val="00223280"/>
    <w:rsid w:val="002252E9"/>
    <w:rsid w:val="00227C67"/>
    <w:rsid w:val="00230622"/>
    <w:rsid w:val="00231BE3"/>
    <w:rsid w:val="002326CB"/>
    <w:rsid w:val="002341D3"/>
    <w:rsid w:val="00237F8A"/>
    <w:rsid w:val="00241B1D"/>
    <w:rsid w:val="00241FF2"/>
    <w:rsid w:val="00243A25"/>
    <w:rsid w:val="00243B17"/>
    <w:rsid w:val="002471DE"/>
    <w:rsid w:val="0025275B"/>
    <w:rsid w:val="0025359F"/>
    <w:rsid w:val="002536F5"/>
    <w:rsid w:val="0025512F"/>
    <w:rsid w:val="00260AF0"/>
    <w:rsid w:val="00262D9C"/>
    <w:rsid w:val="00263027"/>
    <w:rsid w:val="00264B3C"/>
    <w:rsid w:val="0026556F"/>
    <w:rsid w:val="00265F6F"/>
    <w:rsid w:val="00274D34"/>
    <w:rsid w:val="00275785"/>
    <w:rsid w:val="00280D33"/>
    <w:rsid w:val="00281B04"/>
    <w:rsid w:val="00281BE0"/>
    <w:rsid w:val="00282D19"/>
    <w:rsid w:val="00283446"/>
    <w:rsid w:val="00285A08"/>
    <w:rsid w:val="00285FA2"/>
    <w:rsid w:val="00291024"/>
    <w:rsid w:val="0029349C"/>
    <w:rsid w:val="00295A9F"/>
    <w:rsid w:val="00296116"/>
    <w:rsid w:val="00297BAD"/>
    <w:rsid w:val="00297F83"/>
    <w:rsid w:val="002A0C40"/>
    <w:rsid w:val="002A10C0"/>
    <w:rsid w:val="002A2EC3"/>
    <w:rsid w:val="002A3F1F"/>
    <w:rsid w:val="002A69FB"/>
    <w:rsid w:val="002A7EE7"/>
    <w:rsid w:val="002B0A7E"/>
    <w:rsid w:val="002B4F3F"/>
    <w:rsid w:val="002B64E1"/>
    <w:rsid w:val="002B7BC4"/>
    <w:rsid w:val="002C1044"/>
    <w:rsid w:val="002C3670"/>
    <w:rsid w:val="002C4100"/>
    <w:rsid w:val="002C4A94"/>
    <w:rsid w:val="002D3C4B"/>
    <w:rsid w:val="002D4200"/>
    <w:rsid w:val="002D4294"/>
    <w:rsid w:val="002D52F0"/>
    <w:rsid w:val="002D6342"/>
    <w:rsid w:val="002D6844"/>
    <w:rsid w:val="002D6E4E"/>
    <w:rsid w:val="002D7FE5"/>
    <w:rsid w:val="002E50DE"/>
    <w:rsid w:val="002E65F8"/>
    <w:rsid w:val="002E78FE"/>
    <w:rsid w:val="002F119B"/>
    <w:rsid w:val="002F1CD8"/>
    <w:rsid w:val="002F2549"/>
    <w:rsid w:val="00301DE2"/>
    <w:rsid w:val="00301FD6"/>
    <w:rsid w:val="0030223F"/>
    <w:rsid w:val="0030242B"/>
    <w:rsid w:val="00302725"/>
    <w:rsid w:val="00305857"/>
    <w:rsid w:val="0030738B"/>
    <w:rsid w:val="0030764D"/>
    <w:rsid w:val="00321792"/>
    <w:rsid w:val="0032421F"/>
    <w:rsid w:val="003258C6"/>
    <w:rsid w:val="00325FFB"/>
    <w:rsid w:val="003317EE"/>
    <w:rsid w:val="0033227D"/>
    <w:rsid w:val="00332BC6"/>
    <w:rsid w:val="0033575B"/>
    <w:rsid w:val="00335863"/>
    <w:rsid w:val="00340B92"/>
    <w:rsid w:val="00340E14"/>
    <w:rsid w:val="003439D1"/>
    <w:rsid w:val="003444A9"/>
    <w:rsid w:val="00344DF7"/>
    <w:rsid w:val="00345CED"/>
    <w:rsid w:val="00350279"/>
    <w:rsid w:val="003507FD"/>
    <w:rsid w:val="00350A88"/>
    <w:rsid w:val="003510EE"/>
    <w:rsid w:val="00353A51"/>
    <w:rsid w:val="00355760"/>
    <w:rsid w:val="003566D0"/>
    <w:rsid w:val="0035735F"/>
    <w:rsid w:val="003602F2"/>
    <w:rsid w:val="003610E5"/>
    <w:rsid w:val="003626E9"/>
    <w:rsid w:val="003700A4"/>
    <w:rsid w:val="003702FC"/>
    <w:rsid w:val="00374A7E"/>
    <w:rsid w:val="00375E88"/>
    <w:rsid w:val="00377BB6"/>
    <w:rsid w:val="003821D2"/>
    <w:rsid w:val="00383E02"/>
    <w:rsid w:val="003852DD"/>
    <w:rsid w:val="00386517"/>
    <w:rsid w:val="003869F6"/>
    <w:rsid w:val="003920FF"/>
    <w:rsid w:val="00393AA5"/>
    <w:rsid w:val="003A1D31"/>
    <w:rsid w:val="003A1E7A"/>
    <w:rsid w:val="003B0347"/>
    <w:rsid w:val="003B147C"/>
    <w:rsid w:val="003B3804"/>
    <w:rsid w:val="003B6499"/>
    <w:rsid w:val="003B7AEF"/>
    <w:rsid w:val="003B7CE7"/>
    <w:rsid w:val="003C155E"/>
    <w:rsid w:val="003C4B07"/>
    <w:rsid w:val="003C51D9"/>
    <w:rsid w:val="003C6AE9"/>
    <w:rsid w:val="003D0E34"/>
    <w:rsid w:val="003D34C7"/>
    <w:rsid w:val="003D677F"/>
    <w:rsid w:val="003D682B"/>
    <w:rsid w:val="003D764C"/>
    <w:rsid w:val="003E5AD3"/>
    <w:rsid w:val="003E6774"/>
    <w:rsid w:val="003F1539"/>
    <w:rsid w:val="003F6099"/>
    <w:rsid w:val="00400E80"/>
    <w:rsid w:val="00401D39"/>
    <w:rsid w:val="0040274B"/>
    <w:rsid w:val="0040759F"/>
    <w:rsid w:val="004079C3"/>
    <w:rsid w:val="00414E36"/>
    <w:rsid w:val="00415A30"/>
    <w:rsid w:val="00415B45"/>
    <w:rsid w:val="00415B63"/>
    <w:rsid w:val="00415EB3"/>
    <w:rsid w:val="004160D6"/>
    <w:rsid w:val="00417FC8"/>
    <w:rsid w:val="00420B3D"/>
    <w:rsid w:val="00422865"/>
    <w:rsid w:val="004234D5"/>
    <w:rsid w:val="00423E2E"/>
    <w:rsid w:val="004244CD"/>
    <w:rsid w:val="00430955"/>
    <w:rsid w:val="00431703"/>
    <w:rsid w:val="00433BB5"/>
    <w:rsid w:val="00434039"/>
    <w:rsid w:val="0043489A"/>
    <w:rsid w:val="00436A2F"/>
    <w:rsid w:val="00436F06"/>
    <w:rsid w:val="0044161D"/>
    <w:rsid w:val="00444538"/>
    <w:rsid w:val="0044484B"/>
    <w:rsid w:val="00446896"/>
    <w:rsid w:val="00452C46"/>
    <w:rsid w:val="00457FE7"/>
    <w:rsid w:val="00462503"/>
    <w:rsid w:val="00463B38"/>
    <w:rsid w:val="00464CF8"/>
    <w:rsid w:val="0046566A"/>
    <w:rsid w:val="00466B83"/>
    <w:rsid w:val="00467C4F"/>
    <w:rsid w:val="00467D3E"/>
    <w:rsid w:val="0047281E"/>
    <w:rsid w:val="00472CE9"/>
    <w:rsid w:val="00473EC8"/>
    <w:rsid w:val="00475745"/>
    <w:rsid w:val="00475822"/>
    <w:rsid w:val="00480A8F"/>
    <w:rsid w:val="00480F48"/>
    <w:rsid w:val="004859CD"/>
    <w:rsid w:val="00486149"/>
    <w:rsid w:val="00486364"/>
    <w:rsid w:val="00490692"/>
    <w:rsid w:val="004919C3"/>
    <w:rsid w:val="004919F1"/>
    <w:rsid w:val="00491D10"/>
    <w:rsid w:val="00494683"/>
    <w:rsid w:val="0049597C"/>
    <w:rsid w:val="004A0F29"/>
    <w:rsid w:val="004A1B29"/>
    <w:rsid w:val="004A22EA"/>
    <w:rsid w:val="004A53B9"/>
    <w:rsid w:val="004A571D"/>
    <w:rsid w:val="004A5BD4"/>
    <w:rsid w:val="004A6323"/>
    <w:rsid w:val="004A78B8"/>
    <w:rsid w:val="004B3690"/>
    <w:rsid w:val="004B46AA"/>
    <w:rsid w:val="004B5CB2"/>
    <w:rsid w:val="004B6F2A"/>
    <w:rsid w:val="004B762B"/>
    <w:rsid w:val="004B7C89"/>
    <w:rsid w:val="004C04FD"/>
    <w:rsid w:val="004C0EED"/>
    <w:rsid w:val="004C17BB"/>
    <w:rsid w:val="004C184A"/>
    <w:rsid w:val="004C244C"/>
    <w:rsid w:val="004C319C"/>
    <w:rsid w:val="004C5684"/>
    <w:rsid w:val="004C7858"/>
    <w:rsid w:val="004D0F02"/>
    <w:rsid w:val="004D1353"/>
    <w:rsid w:val="004D1E7C"/>
    <w:rsid w:val="004D2264"/>
    <w:rsid w:val="004D353C"/>
    <w:rsid w:val="004D496C"/>
    <w:rsid w:val="004D55E7"/>
    <w:rsid w:val="004D64A1"/>
    <w:rsid w:val="004D7A4B"/>
    <w:rsid w:val="004D7D12"/>
    <w:rsid w:val="004E15F8"/>
    <w:rsid w:val="004E19B8"/>
    <w:rsid w:val="004E2C9C"/>
    <w:rsid w:val="004E3217"/>
    <w:rsid w:val="004E3219"/>
    <w:rsid w:val="004E5C58"/>
    <w:rsid w:val="004E6153"/>
    <w:rsid w:val="004E6355"/>
    <w:rsid w:val="004E6685"/>
    <w:rsid w:val="004E71CD"/>
    <w:rsid w:val="004F21F1"/>
    <w:rsid w:val="004F2836"/>
    <w:rsid w:val="004F4791"/>
    <w:rsid w:val="004F5BCB"/>
    <w:rsid w:val="004F7595"/>
    <w:rsid w:val="00500BA6"/>
    <w:rsid w:val="00502068"/>
    <w:rsid w:val="005100A5"/>
    <w:rsid w:val="00510E2D"/>
    <w:rsid w:val="005110DC"/>
    <w:rsid w:val="00515E76"/>
    <w:rsid w:val="00522266"/>
    <w:rsid w:val="00523E6B"/>
    <w:rsid w:val="00524793"/>
    <w:rsid w:val="00527704"/>
    <w:rsid w:val="00531018"/>
    <w:rsid w:val="00532157"/>
    <w:rsid w:val="00535ACD"/>
    <w:rsid w:val="00541E3B"/>
    <w:rsid w:val="005436C3"/>
    <w:rsid w:val="00545FAC"/>
    <w:rsid w:val="00547677"/>
    <w:rsid w:val="005505C9"/>
    <w:rsid w:val="0055216A"/>
    <w:rsid w:val="00553E3E"/>
    <w:rsid w:val="005607D7"/>
    <w:rsid w:val="00561F82"/>
    <w:rsid w:val="00572B82"/>
    <w:rsid w:val="00577D8C"/>
    <w:rsid w:val="00582088"/>
    <w:rsid w:val="00582DA9"/>
    <w:rsid w:val="00583462"/>
    <w:rsid w:val="005838BA"/>
    <w:rsid w:val="00590E35"/>
    <w:rsid w:val="005920A8"/>
    <w:rsid w:val="0059239A"/>
    <w:rsid w:val="0059431D"/>
    <w:rsid w:val="005951F1"/>
    <w:rsid w:val="0059593A"/>
    <w:rsid w:val="005A07F0"/>
    <w:rsid w:val="005A3334"/>
    <w:rsid w:val="005A3F6A"/>
    <w:rsid w:val="005A4756"/>
    <w:rsid w:val="005A4D67"/>
    <w:rsid w:val="005A56D6"/>
    <w:rsid w:val="005A659F"/>
    <w:rsid w:val="005A6EE1"/>
    <w:rsid w:val="005A7CBC"/>
    <w:rsid w:val="005B0049"/>
    <w:rsid w:val="005B0B92"/>
    <w:rsid w:val="005B0BB7"/>
    <w:rsid w:val="005B19F3"/>
    <w:rsid w:val="005B3D73"/>
    <w:rsid w:val="005B40F2"/>
    <w:rsid w:val="005B5985"/>
    <w:rsid w:val="005B5D2F"/>
    <w:rsid w:val="005B703C"/>
    <w:rsid w:val="005B789A"/>
    <w:rsid w:val="005B78F7"/>
    <w:rsid w:val="005C0767"/>
    <w:rsid w:val="005C2E08"/>
    <w:rsid w:val="005C358A"/>
    <w:rsid w:val="005C4A8B"/>
    <w:rsid w:val="005C51ED"/>
    <w:rsid w:val="005C5E66"/>
    <w:rsid w:val="005C7662"/>
    <w:rsid w:val="005D4FA6"/>
    <w:rsid w:val="005D6396"/>
    <w:rsid w:val="005D7CDD"/>
    <w:rsid w:val="005E054E"/>
    <w:rsid w:val="005E0AC0"/>
    <w:rsid w:val="005E2A6E"/>
    <w:rsid w:val="005E4C21"/>
    <w:rsid w:val="005E7D27"/>
    <w:rsid w:val="005F4D2E"/>
    <w:rsid w:val="005F74BE"/>
    <w:rsid w:val="005F772F"/>
    <w:rsid w:val="005F7CB2"/>
    <w:rsid w:val="005F7F31"/>
    <w:rsid w:val="00602916"/>
    <w:rsid w:val="00603DE2"/>
    <w:rsid w:val="00604345"/>
    <w:rsid w:val="006047B2"/>
    <w:rsid w:val="006051B8"/>
    <w:rsid w:val="00606980"/>
    <w:rsid w:val="00616766"/>
    <w:rsid w:val="0062047F"/>
    <w:rsid w:val="0062212E"/>
    <w:rsid w:val="0062564B"/>
    <w:rsid w:val="00626AE9"/>
    <w:rsid w:val="00631FEF"/>
    <w:rsid w:val="00632852"/>
    <w:rsid w:val="00633FF2"/>
    <w:rsid w:val="006342FB"/>
    <w:rsid w:val="00636277"/>
    <w:rsid w:val="00636ACA"/>
    <w:rsid w:val="00640825"/>
    <w:rsid w:val="006409C1"/>
    <w:rsid w:val="00643BC0"/>
    <w:rsid w:val="00644298"/>
    <w:rsid w:val="00645256"/>
    <w:rsid w:val="00645BC8"/>
    <w:rsid w:val="00646C56"/>
    <w:rsid w:val="00647291"/>
    <w:rsid w:val="00653C68"/>
    <w:rsid w:val="006554F9"/>
    <w:rsid w:val="0066064A"/>
    <w:rsid w:val="006639B2"/>
    <w:rsid w:val="00663DCB"/>
    <w:rsid w:val="006644DE"/>
    <w:rsid w:val="00664A3D"/>
    <w:rsid w:val="006654EA"/>
    <w:rsid w:val="006672C5"/>
    <w:rsid w:val="0067016B"/>
    <w:rsid w:val="00670781"/>
    <w:rsid w:val="00673C13"/>
    <w:rsid w:val="006740FB"/>
    <w:rsid w:val="00674B49"/>
    <w:rsid w:val="0067638B"/>
    <w:rsid w:val="00677452"/>
    <w:rsid w:val="006777A7"/>
    <w:rsid w:val="006777B5"/>
    <w:rsid w:val="00686F55"/>
    <w:rsid w:val="0069468D"/>
    <w:rsid w:val="00695034"/>
    <w:rsid w:val="00695CBE"/>
    <w:rsid w:val="006961DB"/>
    <w:rsid w:val="006A06C0"/>
    <w:rsid w:val="006A2DD3"/>
    <w:rsid w:val="006A4D99"/>
    <w:rsid w:val="006A706D"/>
    <w:rsid w:val="006B18AF"/>
    <w:rsid w:val="006B1A3A"/>
    <w:rsid w:val="006B33E9"/>
    <w:rsid w:val="006B4641"/>
    <w:rsid w:val="006B499E"/>
    <w:rsid w:val="006B51E0"/>
    <w:rsid w:val="006B681F"/>
    <w:rsid w:val="006C1C37"/>
    <w:rsid w:val="006C20AC"/>
    <w:rsid w:val="006C2B03"/>
    <w:rsid w:val="006C35B0"/>
    <w:rsid w:val="006D1241"/>
    <w:rsid w:val="006D3BD3"/>
    <w:rsid w:val="006D7B2D"/>
    <w:rsid w:val="006E187B"/>
    <w:rsid w:val="006E7185"/>
    <w:rsid w:val="006F1CE4"/>
    <w:rsid w:val="006F27F2"/>
    <w:rsid w:val="006F2C68"/>
    <w:rsid w:val="006F70B3"/>
    <w:rsid w:val="006F71E5"/>
    <w:rsid w:val="006F7C6F"/>
    <w:rsid w:val="00700743"/>
    <w:rsid w:val="007052BF"/>
    <w:rsid w:val="00707E6E"/>
    <w:rsid w:val="00716941"/>
    <w:rsid w:val="00716C28"/>
    <w:rsid w:val="00717005"/>
    <w:rsid w:val="007205CB"/>
    <w:rsid w:val="00720811"/>
    <w:rsid w:val="00725EC4"/>
    <w:rsid w:val="00726547"/>
    <w:rsid w:val="00727C3D"/>
    <w:rsid w:val="00731D97"/>
    <w:rsid w:val="0073374D"/>
    <w:rsid w:val="0073398F"/>
    <w:rsid w:val="00735696"/>
    <w:rsid w:val="00735BA3"/>
    <w:rsid w:val="0073630E"/>
    <w:rsid w:val="00736486"/>
    <w:rsid w:val="007424DA"/>
    <w:rsid w:val="00742C56"/>
    <w:rsid w:val="00744520"/>
    <w:rsid w:val="007465CE"/>
    <w:rsid w:val="00747FE3"/>
    <w:rsid w:val="007520EE"/>
    <w:rsid w:val="0075220E"/>
    <w:rsid w:val="00752BD8"/>
    <w:rsid w:val="00753903"/>
    <w:rsid w:val="007547EF"/>
    <w:rsid w:val="00756210"/>
    <w:rsid w:val="00761163"/>
    <w:rsid w:val="007633D1"/>
    <w:rsid w:val="0076476A"/>
    <w:rsid w:val="0077287D"/>
    <w:rsid w:val="00772E04"/>
    <w:rsid w:val="00773CCE"/>
    <w:rsid w:val="00777AF1"/>
    <w:rsid w:val="00780057"/>
    <w:rsid w:val="007803CA"/>
    <w:rsid w:val="00780C1B"/>
    <w:rsid w:val="007826C2"/>
    <w:rsid w:val="00783D3C"/>
    <w:rsid w:val="00784C38"/>
    <w:rsid w:val="00785157"/>
    <w:rsid w:val="00785308"/>
    <w:rsid w:val="007857A0"/>
    <w:rsid w:val="00786962"/>
    <w:rsid w:val="00790E57"/>
    <w:rsid w:val="00792F9A"/>
    <w:rsid w:val="00796B74"/>
    <w:rsid w:val="007A0E8F"/>
    <w:rsid w:val="007A187E"/>
    <w:rsid w:val="007A3D2F"/>
    <w:rsid w:val="007A5847"/>
    <w:rsid w:val="007A7180"/>
    <w:rsid w:val="007A7570"/>
    <w:rsid w:val="007B115B"/>
    <w:rsid w:val="007B1543"/>
    <w:rsid w:val="007B214B"/>
    <w:rsid w:val="007B252A"/>
    <w:rsid w:val="007B4C6A"/>
    <w:rsid w:val="007B5762"/>
    <w:rsid w:val="007C2089"/>
    <w:rsid w:val="007C31F9"/>
    <w:rsid w:val="007C321F"/>
    <w:rsid w:val="007C57EB"/>
    <w:rsid w:val="007D027F"/>
    <w:rsid w:val="007D3DB6"/>
    <w:rsid w:val="007D3F22"/>
    <w:rsid w:val="007D6C7A"/>
    <w:rsid w:val="007E675F"/>
    <w:rsid w:val="007F014D"/>
    <w:rsid w:val="007F695A"/>
    <w:rsid w:val="007F7C18"/>
    <w:rsid w:val="00804970"/>
    <w:rsid w:val="00804FA3"/>
    <w:rsid w:val="00805BA6"/>
    <w:rsid w:val="00807FE6"/>
    <w:rsid w:val="00810AFA"/>
    <w:rsid w:val="00811F8D"/>
    <w:rsid w:val="00812C97"/>
    <w:rsid w:val="00816C43"/>
    <w:rsid w:val="00817AAC"/>
    <w:rsid w:val="008200CA"/>
    <w:rsid w:val="00822E42"/>
    <w:rsid w:val="008302BC"/>
    <w:rsid w:val="0083125E"/>
    <w:rsid w:val="00833459"/>
    <w:rsid w:val="0083747C"/>
    <w:rsid w:val="008374B0"/>
    <w:rsid w:val="008401D1"/>
    <w:rsid w:val="008401F1"/>
    <w:rsid w:val="0084041D"/>
    <w:rsid w:val="008439E9"/>
    <w:rsid w:val="0084523D"/>
    <w:rsid w:val="00845FBF"/>
    <w:rsid w:val="00846E0C"/>
    <w:rsid w:val="0084729C"/>
    <w:rsid w:val="00847F01"/>
    <w:rsid w:val="00852D0E"/>
    <w:rsid w:val="008553FE"/>
    <w:rsid w:val="008565BB"/>
    <w:rsid w:val="00856F4E"/>
    <w:rsid w:val="0085708A"/>
    <w:rsid w:val="0086177F"/>
    <w:rsid w:val="0086246D"/>
    <w:rsid w:val="00865603"/>
    <w:rsid w:val="00866BFF"/>
    <w:rsid w:val="008708A0"/>
    <w:rsid w:val="00870D38"/>
    <w:rsid w:val="0087186B"/>
    <w:rsid w:val="00874AF7"/>
    <w:rsid w:val="00874D6A"/>
    <w:rsid w:val="008768F4"/>
    <w:rsid w:val="00876FE3"/>
    <w:rsid w:val="00877F28"/>
    <w:rsid w:val="00881F8E"/>
    <w:rsid w:val="00884140"/>
    <w:rsid w:val="00891617"/>
    <w:rsid w:val="00892093"/>
    <w:rsid w:val="00892706"/>
    <w:rsid w:val="00893726"/>
    <w:rsid w:val="00893A61"/>
    <w:rsid w:val="008A1503"/>
    <w:rsid w:val="008A3727"/>
    <w:rsid w:val="008A5490"/>
    <w:rsid w:val="008C1CE8"/>
    <w:rsid w:val="008C3556"/>
    <w:rsid w:val="008C602B"/>
    <w:rsid w:val="008C60AA"/>
    <w:rsid w:val="008C6968"/>
    <w:rsid w:val="008C71A4"/>
    <w:rsid w:val="008C7FFC"/>
    <w:rsid w:val="008D1484"/>
    <w:rsid w:val="008D14AA"/>
    <w:rsid w:val="008D3CE2"/>
    <w:rsid w:val="008D5561"/>
    <w:rsid w:val="008D6D15"/>
    <w:rsid w:val="008E045A"/>
    <w:rsid w:val="008E55D5"/>
    <w:rsid w:val="008E615C"/>
    <w:rsid w:val="008F038E"/>
    <w:rsid w:val="008F0E1C"/>
    <w:rsid w:val="008F1949"/>
    <w:rsid w:val="008F2923"/>
    <w:rsid w:val="00900407"/>
    <w:rsid w:val="00901BDE"/>
    <w:rsid w:val="009026D5"/>
    <w:rsid w:val="009046E4"/>
    <w:rsid w:val="00907430"/>
    <w:rsid w:val="00907AC4"/>
    <w:rsid w:val="00913F3E"/>
    <w:rsid w:val="0091409A"/>
    <w:rsid w:val="0091571D"/>
    <w:rsid w:val="0091628E"/>
    <w:rsid w:val="00920197"/>
    <w:rsid w:val="00920276"/>
    <w:rsid w:val="00920B64"/>
    <w:rsid w:val="00922B77"/>
    <w:rsid w:val="00926D69"/>
    <w:rsid w:val="00927B77"/>
    <w:rsid w:val="00930326"/>
    <w:rsid w:val="00930781"/>
    <w:rsid w:val="00930F59"/>
    <w:rsid w:val="00932EF5"/>
    <w:rsid w:val="00934D3A"/>
    <w:rsid w:val="00934EE0"/>
    <w:rsid w:val="00936098"/>
    <w:rsid w:val="009401DF"/>
    <w:rsid w:val="0094126F"/>
    <w:rsid w:val="00946E60"/>
    <w:rsid w:val="00947557"/>
    <w:rsid w:val="00947B4A"/>
    <w:rsid w:val="0095211A"/>
    <w:rsid w:val="009550F6"/>
    <w:rsid w:val="009559CC"/>
    <w:rsid w:val="00955C37"/>
    <w:rsid w:val="00955CAA"/>
    <w:rsid w:val="009607EE"/>
    <w:rsid w:val="00960D4B"/>
    <w:rsid w:val="00964A5C"/>
    <w:rsid w:val="00965147"/>
    <w:rsid w:val="009707C8"/>
    <w:rsid w:val="0097249A"/>
    <w:rsid w:val="009726E4"/>
    <w:rsid w:val="00974037"/>
    <w:rsid w:val="009804F0"/>
    <w:rsid w:val="00982100"/>
    <w:rsid w:val="009822AB"/>
    <w:rsid w:val="009906B7"/>
    <w:rsid w:val="0099089D"/>
    <w:rsid w:val="00991EAC"/>
    <w:rsid w:val="00993D9A"/>
    <w:rsid w:val="009A7D4B"/>
    <w:rsid w:val="009B0114"/>
    <w:rsid w:val="009B3947"/>
    <w:rsid w:val="009B4832"/>
    <w:rsid w:val="009B51D9"/>
    <w:rsid w:val="009B68EA"/>
    <w:rsid w:val="009B6B30"/>
    <w:rsid w:val="009B7178"/>
    <w:rsid w:val="009C0C23"/>
    <w:rsid w:val="009C324F"/>
    <w:rsid w:val="009C3340"/>
    <w:rsid w:val="009C36C0"/>
    <w:rsid w:val="009C493F"/>
    <w:rsid w:val="009C4BB0"/>
    <w:rsid w:val="009C4BCF"/>
    <w:rsid w:val="009D080B"/>
    <w:rsid w:val="009D0852"/>
    <w:rsid w:val="009D1085"/>
    <w:rsid w:val="009D2A26"/>
    <w:rsid w:val="009D4430"/>
    <w:rsid w:val="009D5061"/>
    <w:rsid w:val="009D6F19"/>
    <w:rsid w:val="009D767B"/>
    <w:rsid w:val="009E491D"/>
    <w:rsid w:val="009E64E6"/>
    <w:rsid w:val="009E75A6"/>
    <w:rsid w:val="009F027F"/>
    <w:rsid w:val="009F28B7"/>
    <w:rsid w:val="009F4D51"/>
    <w:rsid w:val="009F51B2"/>
    <w:rsid w:val="009F686B"/>
    <w:rsid w:val="009F6A78"/>
    <w:rsid w:val="009F6BA8"/>
    <w:rsid w:val="009F6FC8"/>
    <w:rsid w:val="00A0201A"/>
    <w:rsid w:val="00A03A39"/>
    <w:rsid w:val="00A04621"/>
    <w:rsid w:val="00A04A19"/>
    <w:rsid w:val="00A10759"/>
    <w:rsid w:val="00A21E0F"/>
    <w:rsid w:val="00A22623"/>
    <w:rsid w:val="00A242DB"/>
    <w:rsid w:val="00A251D3"/>
    <w:rsid w:val="00A30E1E"/>
    <w:rsid w:val="00A31F6C"/>
    <w:rsid w:val="00A33983"/>
    <w:rsid w:val="00A353DE"/>
    <w:rsid w:val="00A40EBE"/>
    <w:rsid w:val="00A42A82"/>
    <w:rsid w:val="00A4567D"/>
    <w:rsid w:val="00A459B7"/>
    <w:rsid w:val="00A47D08"/>
    <w:rsid w:val="00A5073D"/>
    <w:rsid w:val="00A50825"/>
    <w:rsid w:val="00A5174F"/>
    <w:rsid w:val="00A51A77"/>
    <w:rsid w:val="00A52C60"/>
    <w:rsid w:val="00A536D6"/>
    <w:rsid w:val="00A53FD9"/>
    <w:rsid w:val="00A550BF"/>
    <w:rsid w:val="00A60590"/>
    <w:rsid w:val="00A60740"/>
    <w:rsid w:val="00A61DF7"/>
    <w:rsid w:val="00A63DFA"/>
    <w:rsid w:val="00A6674E"/>
    <w:rsid w:val="00A70052"/>
    <w:rsid w:val="00A710FD"/>
    <w:rsid w:val="00A716F7"/>
    <w:rsid w:val="00A7212C"/>
    <w:rsid w:val="00A744C8"/>
    <w:rsid w:val="00A74DA9"/>
    <w:rsid w:val="00A7532F"/>
    <w:rsid w:val="00A76A38"/>
    <w:rsid w:val="00A77D6D"/>
    <w:rsid w:val="00A83854"/>
    <w:rsid w:val="00A8389F"/>
    <w:rsid w:val="00A86F04"/>
    <w:rsid w:val="00A903BA"/>
    <w:rsid w:val="00A9155F"/>
    <w:rsid w:val="00A93A34"/>
    <w:rsid w:val="00A94BBE"/>
    <w:rsid w:val="00A95820"/>
    <w:rsid w:val="00AA1378"/>
    <w:rsid w:val="00AA14ED"/>
    <w:rsid w:val="00AA219C"/>
    <w:rsid w:val="00AA6EC2"/>
    <w:rsid w:val="00AA739C"/>
    <w:rsid w:val="00AB3AB7"/>
    <w:rsid w:val="00AC20B0"/>
    <w:rsid w:val="00AC4990"/>
    <w:rsid w:val="00AC63C2"/>
    <w:rsid w:val="00AC7BB2"/>
    <w:rsid w:val="00AC7FAA"/>
    <w:rsid w:val="00AD3FBD"/>
    <w:rsid w:val="00AD5524"/>
    <w:rsid w:val="00AD6488"/>
    <w:rsid w:val="00AD6EF7"/>
    <w:rsid w:val="00AE774F"/>
    <w:rsid w:val="00AE7BBA"/>
    <w:rsid w:val="00AF0765"/>
    <w:rsid w:val="00AF4FBE"/>
    <w:rsid w:val="00B03B78"/>
    <w:rsid w:val="00B053EC"/>
    <w:rsid w:val="00B0541E"/>
    <w:rsid w:val="00B0570B"/>
    <w:rsid w:val="00B130E3"/>
    <w:rsid w:val="00B14EE9"/>
    <w:rsid w:val="00B150AC"/>
    <w:rsid w:val="00B22B08"/>
    <w:rsid w:val="00B232F3"/>
    <w:rsid w:val="00B23BEB"/>
    <w:rsid w:val="00B23EB3"/>
    <w:rsid w:val="00B24B94"/>
    <w:rsid w:val="00B25FBB"/>
    <w:rsid w:val="00B26607"/>
    <w:rsid w:val="00B30AB9"/>
    <w:rsid w:val="00B407EA"/>
    <w:rsid w:val="00B41F08"/>
    <w:rsid w:val="00B421BB"/>
    <w:rsid w:val="00B43B08"/>
    <w:rsid w:val="00B460C2"/>
    <w:rsid w:val="00B50000"/>
    <w:rsid w:val="00B539DE"/>
    <w:rsid w:val="00B53B4F"/>
    <w:rsid w:val="00B561D4"/>
    <w:rsid w:val="00B5653E"/>
    <w:rsid w:val="00B57A7B"/>
    <w:rsid w:val="00B6180C"/>
    <w:rsid w:val="00B641F3"/>
    <w:rsid w:val="00B7173D"/>
    <w:rsid w:val="00B71969"/>
    <w:rsid w:val="00B72EDA"/>
    <w:rsid w:val="00B74865"/>
    <w:rsid w:val="00B7642B"/>
    <w:rsid w:val="00B77905"/>
    <w:rsid w:val="00B85557"/>
    <w:rsid w:val="00B86140"/>
    <w:rsid w:val="00B87F97"/>
    <w:rsid w:val="00B90A9A"/>
    <w:rsid w:val="00B90CA1"/>
    <w:rsid w:val="00B92896"/>
    <w:rsid w:val="00B95015"/>
    <w:rsid w:val="00B95B9F"/>
    <w:rsid w:val="00BA17F6"/>
    <w:rsid w:val="00BA3A63"/>
    <w:rsid w:val="00BA6250"/>
    <w:rsid w:val="00BA7B8F"/>
    <w:rsid w:val="00BB0A5A"/>
    <w:rsid w:val="00BB2FCB"/>
    <w:rsid w:val="00BB3C92"/>
    <w:rsid w:val="00BB48AF"/>
    <w:rsid w:val="00BB55B6"/>
    <w:rsid w:val="00BC050C"/>
    <w:rsid w:val="00BC41CE"/>
    <w:rsid w:val="00BC601D"/>
    <w:rsid w:val="00BC608A"/>
    <w:rsid w:val="00BC6441"/>
    <w:rsid w:val="00BD0BCF"/>
    <w:rsid w:val="00BD688D"/>
    <w:rsid w:val="00BD6D2F"/>
    <w:rsid w:val="00BD7D44"/>
    <w:rsid w:val="00BE06B6"/>
    <w:rsid w:val="00BE12EE"/>
    <w:rsid w:val="00BE1D37"/>
    <w:rsid w:val="00BE241B"/>
    <w:rsid w:val="00BE30CA"/>
    <w:rsid w:val="00BE3135"/>
    <w:rsid w:val="00BE3FD1"/>
    <w:rsid w:val="00BE4BE6"/>
    <w:rsid w:val="00BE5013"/>
    <w:rsid w:val="00BE51FA"/>
    <w:rsid w:val="00BE5ED0"/>
    <w:rsid w:val="00BE6A1B"/>
    <w:rsid w:val="00BF0F31"/>
    <w:rsid w:val="00BF51BD"/>
    <w:rsid w:val="00C01137"/>
    <w:rsid w:val="00C02E55"/>
    <w:rsid w:val="00C04F74"/>
    <w:rsid w:val="00C06C32"/>
    <w:rsid w:val="00C07CCA"/>
    <w:rsid w:val="00C10D82"/>
    <w:rsid w:val="00C15097"/>
    <w:rsid w:val="00C16C4F"/>
    <w:rsid w:val="00C2028A"/>
    <w:rsid w:val="00C21536"/>
    <w:rsid w:val="00C21F35"/>
    <w:rsid w:val="00C2207A"/>
    <w:rsid w:val="00C226FD"/>
    <w:rsid w:val="00C25F13"/>
    <w:rsid w:val="00C26AD6"/>
    <w:rsid w:val="00C273C7"/>
    <w:rsid w:val="00C33577"/>
    <w:rsid w:val="00C33B91"/>
    <w:rsid w:val="00C3608D"/>
    <w:rsid w:val="00C4299F"/>
    <w:rsid w:val="00C43C69"/>
    <w:rsid w:val="00C43D64"/>
    <w:rsid w:val="00C43F99"/>
    <w:rsid w:val="00C50492"/>
    <w:rsid w:val="00C53985"/>
    <w:rsid w:val="00C5640F"/>
    <w:rsid w:val="00C602A2"/>
    <w:rsid w:val="00C61517"/>
    <w:rsid w:val="00C65314"/>
    <w:rsid w:val="00C663D4"/>
    <w:rsid w:val="00C66F42"/>
    <w:rsid w:val="00C67A6C"/>
    <w:rsid w:val="00C67FDD"/>
    <w:rsid w:val="00C71D40"/>
    <w:rsid w:val="00C7228D"/>
    <w:rsid w:val="00C74395"/>
    <w:rsid w:val="00C810AE"/>
    <w:rsid w:val="00C829FB"/>
    <w:rsid w:val="00C863E8"/>
    <w:rsid w:val="00C86C5D"/>
    <w:rsid w:val="00C86E4C"/>
    <w:rsid w:val="00C904AB"/>
    <w:rsid w:val="00C932E2"/>
    <w:rsid w:val="00C9427C"/>
    <w:rsid w:val="00C94BB2"/>
    <w:rsid w:val="00CA055E"/>
    <w:rsid w:val="00CA300D"/>
    <w:rsid w:val="00CA3E2D"/>
    <w:rsid w:val="00CA7B6E"/>
    <w:rsid w:val="00CB0174"/>
    <w:rsid w:val="00CB3540"/>
    <w:rsid w:val="00CB378F"/>
    <w:rsid w:val="00CC0DBD"/>
    <w:rsid w:val="00CC2BB9"/>
    <w:rsid w:val="00CC3637"/>
    <w:rsid w:val="00CC3DE6"/>
    <w:rsid w:val="00CC58EB"/>
    <w:rsid w:val="00CC67FE"/>
    <w:rsid w:val="00CD02D8"/>
    <w:rsid w:val="00CD1149"/>
    <w:rsid w:val="00CD3199"/>
    <w:rsid w:val="00CD3834"/>
    <w:rsid w:val="00CD5A91"/>
    <w:rsid w:val="00CD797D"/>
    <w:rsid w:val="00CD7BB1"/>
    <w:rsid w:val="00CD7D78"/>
    <w:rsid w:val="00CE1097"/>
    <w:rsid w:val="00CE1BF0"/>
    <w:rsid w:val="00CE6F62"/>
    <w:rsid w:val="00CE74CE"/>
    <w:rsid w:val="00CE7672"/>
    <w:rsid w:val="00CE7DEA"/>
    <w:rsid w:val="00CF376E"/>
    <w:rsid w:val="00D015C8"/>
    <w:rsid w:val="00D0170E"/>
    <w:rsid w:val="00D017C7"/>
    <w:rsid w:val="00D036CA"/>
    <w:rsid w:val="00D116A9"/>
    <w:rsid w:val="00D133F6"/>
    <w:rsid w:val="00D15EBF"/>
    <w:rsid w:val="00D15ED5"/>
    <w:rsid w:val="00D24D17"/>
    <w:rsid w:val="00D2747C"/>
    <w:rsid w:val="00D27797"/>
    <w:rsid w:val="00D319D4"/>
    <w:rsid w:val="00D320BD"/>
    <w:rsid w:val="00D320E0"/>
    <w:rsid w:val="00D324BC"/>
    <w:rsid w:val="00D32809"/>
    <w:rsid w:val="00D43D3C"/>
    <w:rsid w:val="00D443A2"/>
    <w:rsid w:val="00D459C5"/>
    <w:rsid w:val="00D47A9C"/>
    <w:rsid w:val="00D50451"/>
    <w:rsid w:val="00D53285"/>
    <w:rsid w:val="00D555C9"/>
    <w:rsid w:val="00D56981"/>
    <w:rsid w:val="00D607B8"/>
    <w:rsid w:val="00D61668"/>
    <w:rsid w:val="00D61B13"/>
    <w:rsid w:val="00D64135"/>
    <w:rsid w:val="00D652EF"/>
    <w:rsid w:val="00D65503"/>
    <w:rsid w:val="00D66D76"/>
    <w:rsid w:val="00D67E1E"/>
    <w:rsid w:val="00D703F0"/>
    <w:rsid w:val="00D727E1"/>
    <w:rsid w:val="00D81F69"/>
    <w:rsid w:val="00D824FE"/>
    <w:rsid w:val="00D85428"/>
    <w:rsid w:val="00D86B1C"/>
    <w:rsid w:val="00D87A31"/>
    <w:rsid w:val="00D93950"/>
    <w:rsid w:val="00D940FE"/>
    <w:rsid w:val="00D951B8"/>
    <w:rsid w:val="00D951D3"/>
    <w:rsid w:val="00D95946"/>
    <w:rsid w:val="00D96341"/>
    <w:rsid w:val="00DA26B2"/>
    <w:rsid w:val="00DA2E40"/>
    <w:rsid w:val="00DA2F4D"/>
    <w:rsid w:val="00DA305D"/>
    <w:rsid w:val="00DB01FD"/>
    <w:rsid w:val="00DB0D68"/>
    <w:rsid w:val="00DB2F47"/>
    <w:rsid w:val="00DB5652"/>
    <w:rsid w:val="00DB644C"/>
    <w:rsid w:val="00DB680B"/>
    <w:rsid w:val="00DB6901"/>
    <w:rsid w:val="00DC2D99"/>
    <w:rsid w:val="00DC7573"/>
    <w:rsid w:val="00DD758D"/>
    <w:rsid w:val="00DD7E54"/>
    <w:rsid w:val="00DE3220"/>
    <w:rsid w:val="00DE4B95"/>
    <w:rsid w:val="00DF0BC5"/>
    <w:rsid w:val="00DF0EBE"/>
    <w:rsid w:val="00DF24C5"/>
    <w:rsid w:val="00DF375C"/>
    <w:rsid w:val="00DF3C3B"/>
    <w:rsid w:val="00DF539F"/>
    <w:rsid w:val="00E01166"/>
    <w:rsid w:val="00E05ACA"/>
    <w:rsid w:val="00E10F6B"/>
    <w:rsid w:val="00E1589E"/>
    <w:rsid w:val="00E15925"/>
    <w:rsid w:val="00E16781"/>
    <w:rsid w:val="00E23032"/>
    <w:rsid w:val="00E2402D"/>
    <w:rsid w:val="00E25136"/>
    <w:rsid w:val="00E25B70"/>
    <w:rsid w:val="00E25FCE"/>
    <w:rsid w:val="00E274CB"/>
    <w:rsid w:val="00E34B49"/>
    <w:rsid w:val="00E354A3"/>
    <w:rsid w:val="00E44BC3"/>
    <w:rsid w:val="00E4719D"/>
    <w:rsid w:val="00E536A8"/>
    <w:rsid w:val="00E54434"/>
    <w:rsid w:val="00E54C11"/>
    <w:rsid w:val="00E55DB8"/>
    <w:rsid w:val="00E57722"/>
    <w:rsid w:val="00E60A74"/>
    <w:rsid w:val="00E626B1"/>
    <w:rsid w:val="00E62858"/>
    <w:rsid w:val="00E64D5F"/>
    <w:rsid w:val="00E71BF5"/>
    <w:rsid w:val="00E75FD6"/>
    <w:rsid w:val="00E8041C"/>
    <w:rsid w:val="00E80C80"/>
    <w:rsid w:val="00E84F43"/>
    <w:rsid w:val="00E85779"/>
    <w:rsid w:val="00E86E9A"/>
    <w:rsid w:val="00E90848"/>
    <w:rsid w:val="00E908B7"/>
    <w:rsid w:val="00E9383F"/>
    <w:rsid w:val="00E94F85"/>
    <w:rsid w:val="00E95821"/>
    <w:rsid w:val="00EA5404"/>
    <w:rsid w:val="00EB364E"/>
    <w:rsid w:val="00EB3A56"/>
    <w:rsid w:val="00EB4D17"/>
    <w:rsid w:val="00EB74C0"/>
    <w:rsid w:val="00EC06B9"/>
    <w:rsid w:val="00EC3BD3"/>
    <w:rsid w:val="00EC5C77"/>
    <w:rsid w:val="00ED017A"/>
    <w:rsid w:val="00ED06D2"/>
    <w:rsid w:val="00ED367B"/>
    <w:rsid w:val="00ED7BA7"/>
    <w:rsid w:val="00EE2B33"/>
    <w:rsid w:val="00EE445C"/>
    <w:rsid w:val="00EE55BA"/>
    <w:rsid w:val="00EE6A5D"/>
    <w:rsid w:val="00EE7ABD"/>
    <w:rsid w:val="00EF03A8"/>
    <w:rsid w:val="00EF0D80"/>
    <w:rsid w:val="00EF22E9"/>
    <w:rsid w:val="00EF603B"/>
    <w:rsid w:val="00EF6486"/>
    <w:rsid w:val="00F012B0"/>
    <w:rsid w:val="00F0186E"/>
    <w:rsid w:val="00F025AB"/>
    <w:rsid w:val="00F025FD"/>
    <w:rsid w:val="00F03005"/>
    <w:rsid w:val="00F03307"/>
    <w:rsid w:val="00F053A3"/>
    <w:rsid w:val="00F06256"/>
    <w:rsid w:val="00F06293"/>
    <w:rsid w:val="00F10DB5"/>
    <w:rsid w:val="00F10F22"/>
    <w:rsid w:val="00F128EF"/>
    <w:rsid w:val="00F13BC1"/>
    <w:rsid w:val="00F17EE8"/>
    <w:rsid w:val="00F204C0"/>
    <w:rsid w:val="00F2124B"/>
    <w:rsid w:val="00F226BD"/>
    <w:rsid w:val="00F24D4C"/>
    <w:rsid w:val="00F265E5"/>
    <w:rsid w:val="00F27961"/>
    <w:rsid w:val="00F27E0A"/>
    <w:rsid w:val="00F33AF7"/>
    <w:rsid w:val="00F35556"/>
    <w:rsid w:val="00F40220"/>
    <w:rsid w:val="00F405C3"/>
    <w:rsid w:val="00F4242D"/>
    <w:rsid w:val="00F42B9F"/>
    <w:rsid w:val="00F43A78"/>
    <w:rsid w:val="00F446E2"/>
    <w:rsid w:val="00F45959"/>
    <w:rsid w:val="00F46404"/>
    <w:rsid w:val="00F50AB2"/>
    <w:rsid w:val="00F54926"/>
    <w:rsid w:val="00F55CA7"/>
    <w:rsid w:val="00F57036"/>
    <w:rsid w:val="00F57F7A"/>
    <w:rsid w:val="00F648DE"/>
    <w:rsid w:val="00F649A8"/>
    <w:rsid w:val="00F6505E"/>
    <w:rsid w:val="00F65187"/>
    <w:rsid w:val="00F66042"/>
    <w:rsid w:val="00F70091"/>
    <w:rsid w:val="00F70D6D"/>
    <w:rsid w:val="00F71879"/>
    <w:rsid w:val="00F80639"/>
    <w:rsid w:val="00F80818"/>
    <w:rsid w:val="00F83E66"/>
    <w:rsid w:val="00F8506D"/>
    <w:rsid w:val="00F91CE3"/>
    <w:rsid w:val="00F92845"/>
    <w:rsid w:val="00FA297C"/>
    <w:rsid w:val="00FA771B"/>
    <w:rsid w:val="00FB0FAA"/>
    <w:rsid w:val="00FB243A"/>
    <w:rsid w:val="00FB6FC1"/>
    <w:rsid w:val="00FB771A"/>
    <w:rsid w:val="00FB7EBD"/>
    <w:rsid w:val="00FC14A8"/>
    <w:rsid w:val="00FC1CB2"/>
    <w:rsid w:val="00FC3A31"/>
    <w:rsid w:val="00FC4F7C"/>
    <w:rsid w:val="00FC7C87"/>
    <w:rsid w:val="00FC7F7F"/>
    <w:rsid w:val="00FD0D59"/>
    <w:rsid w:val="00FD2BFF"/>
    <w:rsid w:val="00FD3460"/>
    <w:rsid w:val="00FD3D86"/>
    <w:rsid w:val="00FD448E"/>
    <w:rsid w:val="00FD639B"/>
    <w:rsid w:val="00FE06FF"/>
    <w:rsid w:val="00FE0F06"/>
    <w:rsid w:val="00FE394B"/>
    <w:rsid w:val="00FF08FC"/>
    <w:rsid w:val="00FF58C5"/>
    <w:rsid w:val="00FF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791B"/>
  <w15:docId w15:val="{FE1D7B1C-56BE-4FBB-80EA-F448F941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1D1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1">
    <w:name w:val="Light Grid Accent 1"/>
    <w:basedOn w:val="TableNormal"/>
    <w:uiPriority w:val="62"/>
    <w:rsid w:val="0010355C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665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0A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703"/>
    <w:rPr>
      <w:rFonts w:ascii="Tahoma" w:hAnsi="Tahoma" w:cs="Tahoma"/>
      <w:sz w:val="16"/>
      <w:szCs w:val="16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8C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968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8C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968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E2829-BEAF-43AC-87B9-0668DDD2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10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Sreckov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Sreckov;Sandra</dc:creator>
  <cp:lastModifiedBy>User</cp:lastModifiedBy>
  <cp:revision>329</cp:revision>
  <cp:lastPrinted>2020-11-09T07:58:00Z</cp:lastPrinted>
  <dcterms:created xsi:type="dcterms:W3CDTF">2018-10-19T07:49:00Z</dcterms:created>
  <dcterms:modified xsi:type="dcterms:W3CDTF">2024-10-25T06:17:00Z</dcterms:modified>
</cp:coreProperties>
</file>